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27.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Python via .NET 26.9.0 -->
  <w:body>
    <w:p>
      <w:pPr>
        <w:pStyle w:val="fr-viewanynth-child1"/>
        <w:spacing w:before="0"/>
        <w:rPr>
          <w:rFonts w:ascii="Lato" w:eastAsia="Lato" w:hAnsi="Lato" w:cs="Lato"/>
          <w:color w:val="444444"/>
          <w:sz w:val="22"/>
          <w:szCs w:val="22"/>
        </w:rPr>
      </w:pPr>
      <w:r>
        <w:rPr>
          <w:rFonts w:ascii="Lato" w:eastAsia="Lato" w:hAnsi="Lato" w:cs="Lato"/>
          <w:color w:val="444444"/>
          <w:sz w:val="22"/>
          <w:szCs w:val="22"/>
        </w:rPr>
        <w:br/>
      </w:r>
      <w:r>
        <w:rPr>
          <w:rFonts w:ascii="Lato" w:eastAsia="Lato" w:hAnsi="Lato" w:cs="Lato"/>
          <w:color w:val="444444"/>
          <w:sz w:val="22"/>
          <w:szCs w:val="22"/>
        </w:rPr>
        <w:br/>
      </w:r>
      <w:r>
        <w:rPr>
          <w:rFonts w:ascii="Lato" w:eastAsia="Lato" w:hAnsi="Lato" w:cs="Lato"/>
          <w:color w:val="444444"/>
          <w:sz w:val="22"/>
          <w:szCs w:val="22"/>
        </w:rPr>
        <w:br/>
      </w:r>
      <w:r>
        <w:rPr>
          <w:rFonts w:ascii="Lato" w:eastAsia="Lato" w:hAnsi="Lato" w:cs="Lato"/>
          <w:color w:val="444444"/>
          <w:sz w:val="22"/>
          <w:szCs w:val="22"/>
        </w:rPr>
        <w:br/>
      </w:r>
      <w:r>
        <w:rPr>
          <w:rFonts w:ascii="Lato" w:eastAsia="Lato" w:hAnsi="Lato" w:cs="Lato"/>
          <w:color w:val="444444"/>
          <w:sz w:val="22"/>
          <w:szCs w:val="22"/>
        </w:rPr>
        <w:br/>
      </w:r>
      <w:r>
        <w:rPr>
          <w:rFonts w:ascii="Lato" w:eastAsia="Lato" w:hAnsi="Lato" w:cs="Lato"/>
          <w:color w:val="444444"/>
          <w:sz w:val="22"/>
          <w:szCs w:val="22"/>
        </w:rPr>
        <w:br/>
      </w:r>
      <w:r>
        <w:rPr>
          <w:rFonts w:ascii="Lato" w:eastAsia="Lato" w:hAnsi="Lato" w:cs="Lato"/>
          <w:color w:val="444444"/>
          <w:sz w:val="22"/>
          <w:szCs w:val="22"/>
        </w:rPr>
        <w:br/>
      </w:r>
      <w:r>
        <w:rPr>
          <w:rFonts w:ascii="Lato" w:eastAsia="Lato" w:hAnsi="Lato" w:cs="Lato"/>
          <w:color w:val="444444"/>
          <w:sz w:val="22"/>
          <w:szCs w:val="22"/>
        </w:rPr>
        <w:br/>
      </w:r>
    </w:p>
    <w:p>
      <w:pPr>
        <w:pStyle w:val="p"/>
        <w:spacing w:before="0" w:after="0"/>
        <w:ind w:left="0" w:right="0"/>
        <w:jc w:val="center"/>
        <w:rPr>
          <w:rFonts w:ascii="Lato" w:eastAsia="Lato" w:hAnsi="Lato" w:cs="Lato"/>
          <w:b/>
          <w:bCs/>
          <w:color w:val="444444"/>
          <w:sz w:val="72"/>
          <w:szCs w:val="72"/>
        </w:rPr>
      </w:pPr>
      <w:r>
        <w:rPr>
          <w:rFonts w:ascii="Lato" w:eastAsia="Lato" w:hAnsi="Lato" w:cs="Lato"/>
          <w:b/>
          <w:bCs/>
          <w:color w:val="444444"/>
          <w:sz w:val="72"/>
          <w:szCs w:val="72"/>
        </w:rPr>
        <w:t>OKR by BOJA Documentation Home</w:t>
      </w:r>
    </w:p>
    <w:p>
      <w:pPr>
        <w:rPr>
          <w:rFonts w:ascii="Lato" w:eastAsia="Lato" w:hAnsi="Lato" w:cs="Lato"/>
          <w:color w:val="444444"/>
          <w:sz w:val="22"/>
          <w:szCs w:val="22"/>
        </w:rPr>
      </w:pPr>
    </w:p>
    <w:p>
      <w:pPr>
        <w:pStyle w:val="p"/>
        <w:spacing w:before="0" w:after="0"/>
        <w:ind w:left="0" w:right="0"/>
        <w:jc w:val="center"/>
        <w:rPr>
          <w:rFonts w:ascii="Lato" w:eastAsia="Lato" w:hAnsi="Lato" w:cs="Lato"/>
          <w:color w:val="444444"/>
          <w:sz w:val="36"/>
          <w:szCs w:val="36"/>
        </w:rPr>
      </w:pPr>
      <w:r>
        <w:rPr>
          <w:rFonts w:ascii="Lato" w:eastAsia="Lato" w:hAnsi="Lato" w:cs="Lato"/>
          <w:color w:val="444444"/>
          <w:sz w:val="36"/>
          <w:szCs w:val="36"/>
        </w:rPr>
        <w:t>Document revision v24</w:t>
      </w:r>
    </w:p>
    <w:p>
      <w:pPr>
        <w:rPr>
          <w:rFonts w:ascii="Lato" w:eastAsia="Lato" w:hAnsi="Lato" w:cs="Lato"/>
          <w:color w:val="444444"/>
          <w:sz w:val="22"/>
          <w:szCs w:val="22"/>
        </w:rPr>
      </w:pPr>
      <w:r>
        <w:rPr>
          <w:rFonts w:ascii="Lato" w:eastAsia="Lato" w:hAnsi="Lato" w:cs="Lato"/>
          <w:color w:val="444444"/>
          <w:sz w:val="22"/>
          <w:szCs w:val="22"/>
        </w:rPr>
        <w:br/>
      </w:r>
      <w:r>
        <w:rPr>
          <w:rFonts w:ascii="Lato" w:eastAsia="Lato" w:hAnsi="Lato" w:cs="Lato"/>
          <w:color w:val="444444"/>
          <w:sz w:val="22"/>
          <w:szCs w:val="22"/>
        </w:rPr>
        <w:br/>
      </w:r>
      <w:r>
        <w:rPr>
          <w:rFonts w:ascii="Lato" w:eastAsia="Lato" w:hAnsi="Lato" w:cs="Lato"/>
          <w:color w:val="444444"/>
          <w:sz w:val="22"/>
          <w:szCs w:val="22"/>
        </w:rPr>
        <w:br/>
      </w:r>
    </w:p>
    <w:p>
      <w:pPr>
        <w:pStyle w:val="p"/>
        <w:spacing w:before="0" w:after="0"/>
        <w:ind w:left="0" w:right="0"/>
        <w:jc w:val="center"/>
        <w:rPr>
          <w:rFonts w:ascii="Lato" w:eastAsia="Lato" w:hAnsi="Lato" w:cs="Lato"/>
          <w:color w:val="444444"/>
        </w:rPr>
      </w:pPr>
      <w:r>
        <w:rPr>
          <w:rFonts w:ascii="Lato" w:eastAsia="Lato" w:hAnsi="Lato" w:cs="Lato"/>
          <w:color w:val="444444"/>
        </w:rPr>
        <w:t>22 October, 2026</w:t>
      </w:r>
    </w:p>
    <w:p>
      <w:pPr>
        <w:pStyle w:val="p"/>
        <w:pageBreakBefore/>
        <w:spacing w:before="0" w:after="300"/>
        <w:ind w:left="0" w:right="0"/>
        <w:jc w:val="center"/>
        <w:rPr>
          <w:rFonts w:ascii="Lato" w:eastAsia="Lato" w:hAnsi="Lato" w:cs="Lato"/>
          <w:b/>
          <w:bCs/>
          <w:color w:val="444444"/>
          <w:sz w:val="36"/>
          <w:szCs w:val="36"/>
        </w:rPr>
      </w:pPr>
      <w:r>
        <w:rPr>
          <w:rFonts w:ascii="Lato" w:eastAsia="Lato" w:hAnsi="Lato" w:cs="Lato"/>
          <w:b/>
          <w:bCs/>
          <w:color w:val="444444"/>
          <w:sz w:val="36"/>
          <w:szCs w:val="36"/>
        </w:rPr>
        <w:t>Table of Contents</w:t>
      </w:r>
    </w:p>
    <w:p>
      <w:pPr>
        <w:pStyle w:val="TOC1"/>
        <w:tabs>
          <w:tab w:val="left" w:pos="440"/>
          <w:tab w:val="right" w:leader="dot" w:pos="10196"/>
        </w:tabs>
        <w:ind w:left="440" w:hanging="440"/>
        <w:rPr>
          <w:rFonts w:ascii="Lato" w:eastAsia="Lato" w:hAnsi="Lato" w:cs="Lato"/>
          <w:noProof/>
          <w:sz w:val="22"/>
        </w:rPr>
      </w:pPr>
      <w:r>
        <w:rPr>
          <w:rFonts w:ascii="Lato" w:eastAsia="Lato" w:hAnsi="Lato" w:cs="Lato"/>
          <w:color w:val="444444"/>
          <w:sz w:val="21"/>
          <w:szCs w:val="21"/>
        </w:rPr>
        <w:fldChar w:fldCharType="begin"/>
      </w:r>
      <w:r>
        <w:rPr>
          <w:rFonts w:ascii="Lato" w:eastAsia="Lato" w:hAnsi="Lato" w:cs="Lato"/>
          <w:b/>
          <w:i w:val="0"/>
          <w:color w:val="404040"/>
          <w:sz w:val="20"/>
          <w:szCs w:val="21"/>
        </w:rPr>
        <w:instrText>TOC \o "1-2" \h \z \u</w:instrText>
      </w:r>
      <w:r>
        <w:rPr>
          <w:rFonts w:ascii="Lato" w:eastAsia="Lato" w:hAnsi="Lato" w:cs="Lato"/>
          <w:color w:val="444444"/>
          <w:sz w:val="21"/>
          <w:szCs w:val="21"/>
        </w:rPr>
        <w:fldChar w:fldCharType="separate"/>
      </w:r>
      <w:hyperlink w:anchor="_Toc256000000" w:history="1">
        <w:r>
          <w:rPr>
            <w:rStyle w:val="Hyperlink"/>
            <w:rFonts w:ascii="Lato" w:eastAsia="Lato" w:hAnsi="Lato" w:cs="Lato"/>
            <w:b/>
            <w:i w:val="0"/>
            <w:color w:val="404040"/>
            <w:sz w:val="20"/>
          </w:rPr>
          <w:t>1</w:t>
        </w:r>
        <w:r>
          <w:rPr>
            <w:rFonts w:ascii="Lato" w:eastAsia="Lato" w:hAnsi="Lato" w:cs="Lato"/>
            <w:b/>
            <w:i w:val="0"/>
            <w:noProof/>
            <w:color w:val="404040"/>
            <w:sz w:val="20"/>
          </w:rPr>
          <w:tab/>
        </w:r>
        <w:r>
          <w:rPr>
            <w:rStyle w:val="Hyperlink"/>
            <w:rFonts w:ascii="Lato" w:eastAsia="Lato" w:hAnsi="Lato" w:cs="Lato"/>
            <w:b/>
            <w:i w:val="0"/>
            <w:color w:val="404040"/>
            <w:kern w:val="36"/>
            <w:sz w:val="20"/>
          </w:rPr>
          <w:t>Getting Started</w:t>
        </w:r>
        <w:r>
          <w:rPr>
            <w:rFonts w:ascii="Lato" w:eastAsia="Lato" w:hAnsi="Lato" w:cs="Lato"/>
            <w:b/>
            <w:i w:val="0"/>
            <w:color w:val="404040"/>
            <w:sz w:val="20"/>
          </w:rPr>
          <w:tab/>
        </w:r>
        <w:r>
          <w:fldChar w:fldCharType="begin"/>
        </w:r>
        <w:r>
          <w:rPr>
            <w:rFonts w:ascii="Lato" w:eastAsia="Lato" w:hAnsi="Lato" w:cs="Lato"/>
            <w:b/>
            <w:i w:val="0"/>
            <w:color w:val="404040"/>
            <w:sz w:val="20"/>
          </w:rPr>
          <w:instrText xml:space="preserve"> PAGEREF _Toc256000000 \h </w:instrText>
        </w:r>
        <w:r>
          <w:fldChar w:fldCharType="separate"/>
        </w:r>
        <w:r>
          <w:rPr>
            <w:rFonts w:ascii="Lato" w:eastAsia="Lato" w:hAnsi="Lato" w:cs="Lato"/>
            <w:b/>
            <w:i w:val="0"/>
            <w:color w:val="404040"/>
            <w:sz w:val="20"/>
          </w:rPr>
          <w:t>7</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01" w:history="1">
        <w:r>
          <w:rPr>
            <w:rStyle w:val="Hyperlink"/>
            <w:rFonts w:ascii="Lato" w:eastAsia="Lato" w:hAnsi="Lato" w:cs="Lato"/>
            <w:b w:val="0"/>
            <w:i w:val="0"/>
            <w:color w:val="595959"/>
            <w:sz w:val="20"/>
          </w:rPr>
          <w:t>1.1</w:t>
        </w:r>
        <w:r>
          <w:rPr>
            <w:rFonts w:ascii="Lato" w:eastAsia="Lato" w:hAnsi="Lato" w:cs="Lato"/>
            <w:b w:val="0"/>
            <w:i w:val="0"/>
            <w:noProof/>
            <w:color w:val="595959"/>
            <w:sz w:val="20"/>
          </w:rPr>
          <w:tab/>
        </w:r>
        <w:r>
          <w:rPr>
            <w:rStyle w:val="Hyperlink"/>
            <w:rFonts w:ascii="Lato" w:eastAsia="Lato" w:hAnsi="Lato" w:cs="Lato"/>
            <w:b w:val="0"/>
            <w:i w:val="0"/>
            <w:color w:val="595959"/>
            <w:sz w:val="20"/>
          </w:rPr>
          <w:t>Jira Edition</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_Toc256000001 \h </w:instrText>
        </w:r>
        <w:r>
          <w:fldChar w:fldCharType="separate"/>
        </w:r>
        <w:r>
          <w:rPr>
            <w:rFonts w:ascii="Lato" w:eastAsia="Lato" w:hAnsi="Lato" w:cs="Lato"/>
            <w:b w:val="0"/>
            <w:i w:val="0"/>
            <w:color w:val="595959"/>
            <w:sz w:val="20"/>
          </w:rPr>
          <w:t>7</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02" w:history="1">
        <w:r>
          <w:rPr>
            <w:rStyle w:val="Hyperlink"/>
            <w:rFonts w:ascii="Lato" w:eastAsia="Lato" w:hAnsi="Lato" w:cs="Lato"/>
            <w:b w:val="0"/>
            <w:i w:val="0"/>
            <w:color w:val="595959"/>
            <w:sz w:val="20"/>
          </w:rPr>
          <w:t>1.2</w:t>
        </w:r>
        <w:r>
          <w:rPr>
            <w:rFonts w:ascii="Lato" w:eastAsia="Lato" w:hAnsi="Lato" w:cs="Lato"/>
            <w:b w:val="0"/>
            <w:i w:val="0"/>
            <w:noProof/>
            <w:color w:val="595959"/>
            <w:sz w:val="20"/>
          </w:rPr>
          <w:tab/>
        </w:r>
        <w:r>
          <w:rPr>
            <w:rStyle w:val="Hyperlink"/>
            <w:rFonts w:ascii="Lato" w:eastAsia="Lato" w:hAnsi="Lato" w:cs="Lato"/>
            <w:b w:val="0"/>
            <w:i w:val="0"/>
            <w:color w:val="595959"/>
            <w:sz w:val="20"/>
          </w:rPr>
          <w:t>Confluence Edition</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_Toc256000002 \h </w:instrText>
        </w:r>
        <w:r>
          <w:fldChar w:fldCharType="separate"/>
        </w:r>
        <w:r>
          <w:rPr>
            <w:rFonts w:ascii="Lato" w:eastAsia="Lato" w:hAnsi="Lato" w:cs="Lato"/>
            <w:b w:val="0"/>
            <w:i w:val="0"/>
            <w:color w:val="595959"/>
            <w:sz w:val="20"/>
          </w:rPr>
          <w:t>8</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03" w:history="1">
        <w:r>
          <w:rPr>
            <w:rStyle w:val="Hyperlink"/>
            <w:rFonts w:ascii="Lato" w:eastAsia="Lato" w:hAnsi="Lato" w:cs="Lato"/>
            <w:b w:val="0"/>
            <w:i w:val="0"/>
            <w:color w:val="595959"/>
            <w:sz w:val="20"/>
          </w:rPr>
          <w:t>1.3</w:t>
        </w:r>
        <w:r>
          <w:rPr>
            <w:rFonts w:ascii="Lato" w:eastAsia="Lato" w:hAnsi="Lato" w:cs="Lato"/>
            <w:b w:val="0"/>
            <w:i w:val="0"/>
            <w:noProof/>
            <w:color w:val="595959"/>
            <w:sz w:val="20"/>
          </w:rPr>
          <w:tab/>
        </w:r>
        <w:r>
          <w:rPr>
            <w:rStyle w:val="Hyperlink"/>
            <w:rFonts w:ascii="Lato" w:eastAsia="Lato" w:hAnsi="Lato" w:cs="Lato"/>
            <w:b w:val="0"/>
            <w:i w:val="0"/>
            <w:color w:val="595959"/>
            <w:sz w:val="20"/>
          </w:rPr>
          <w:t>monday.com Edition</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_Toc256000003 \h </w:instrText>
        </w:r>
        <w:r>
          <w:fldChar w:fldCharType="separate"/>
        </w:r>
        <w:r>
          <w:rPr>
            <w:rFonts w:ascii="Lato" w:eastAsia="Lato" w:hAnsi="Lato" w:cs="Lato"/>
            <w:b w:val="0"/>
            <w:i w:val="0"/>
            <w:color w:val="595959"/>
            <w:sz w:val="20"/>
          </w:rPr>
          <w:t>10</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04" w:history="1">
        <w:r>
          <w:rPr>
            <w:rStyle w:val="Hyperlink"/>
            <w:rFonts w:ascii="Lato" w:eastAsia="Lato" w:hAnsi="Lato" w:cs="Lato"/>
            <w:b w:val="0"/>
            <w:i w:val="0"/>
            <w:color w:val="595959"/>
            <w:sz w:val="20"/>
          </w:rPr>
          <w:t>1.4</w:t>
        </w:r>
        <w:r>
          <w:rPr>
            <w:rFonts w:ascii="Lato" w:eastAsia="Lato" w:hAnsi="Lato" w:cs="Lato"/>
            <w:b w:val="0"/>
            <w:i w:val="0"/>
            <w:noProof/>
            <w:color w:val="595959"/>
            <w:sz w:val="20"/>
          </w:rPr>
          <w:tab/>
        </w:r>
        <w:r>
          <w:rPr>
            <w:rStyle w:val="Hyperlink"/>
            <w:rFonts w:ascii="Lato" w:eastAsia="Lato" w:hAnsi="Lato" w:cs="Lato"/>
            <w:b w:val="0"/>
            <w:i w:val="0"/>
            <w:color w:val="595959"/>
            <w:sz w:val="20"/>
          </w:rPr>
          <w:t>Web Edition</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_Toc256000004 \h </w:instrText>
        </w:r>
        <w:r>
          <w:fldChar w:fldCharType="separate"/>
        </w:r>
        <w:r>
          <w:rPr>
            <w:rFonts w:ascii="Lato" w:eastAsia="Lato" w:hAnsi="Lato" w:cs="Lato"/>
            <w:b w:val="0"/>
            <w:i w:val="0"/>
            <w:color w:val="595959"/>
            <w:sz w:val="20"/>
          </w:rPr>
          <w:t>10</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05" w:history="1">
        <w:r>
          <w:rPr>
            <w:rStyle w:val="Hyperlink"/>
            <w:rFonts w:ascii="Lato" w:eastAsia="Lato" w:hAnsi="Lato" w:cs="Lato"/>
            <w:b w:val="0"/>
            <w:i w:val="0"/>
            <w:color w:val="595959"/>
            <w:sz w:val="20"/>
          </w:rPr>
          <w:t>1.5</w:t>
        </w:r>
        <w:r>
          <w:rPr>
            <w:rFonts w:ascii="Lato" w:eastAsia="Lato" w:hAnsi="Lato" w:cs="Lato"/>
            <w:b w:val="0"/>
            <w:i w:val="0"/>
            <w:noProof/>
            <w:color w:val="595959"/>
            <w:sz w:val="20"/>
          </w:rPr>
          <w:tab/>
        </w:r>
        <w:r>
          <w:rPr>
            <w:rStyle w:val="Hyperlink"/>
            <w:rFonts w:ascii="Lato" w:eastAsia="Lato" w:hAnsi="Lato" w:cs="Lato"/>
            <w:b w:val="0"/>
            <w:i w:val="0"/>
            <w:color w:val="595959"/>
            <w:sz w:val="20"/>
          </w:rPr>
          <w:t>Online Demo</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_Toc256000005 \h </w:instrText>
        </w:r>
        <w:r>
          <w:fldChar w:fldCharType="separate"/>
        </w:r>
        <w:r>
          <w:rPr>
            <w:rFonts w:ascii="Lato" w:eastAsia="Lato" w:hAnsi="Lato" w:cs="Lato"/>
            <w:b w:val="0"/>
            <w:i w:val="0"/>
            <w:color w:val="595959"/>
            <w:sz w:val="20"/>
          </w:rPr>
          <w:t>11</w:t>
        </w:r>
        <w:r>
          <w:fldChar w:fldCharType="end"/>
        </w:r>
      </w:hyperlink>
    </w:p>
    <w:p>
      <w:pPr>
        <w:pStyle w:val="TOC1"/>
        <w:tabs>
          <w:tab w:val="left" w:pos="440"/>
          <w:tab w:val="right" w:leader="dot" w:pos="10196"/>
        </w:tabs>
        <w:ind w:left="440" w:hanging="440"/>
        <w:rPr>
          <w:rFonts w:ascii="Lato" w:eastAsia="Lato" w:hAnsi="Lato" w:cs="Lato"/>
          <w:noProof/>
          <w:sz w:val="22"/>
        </w:rPr>
      </w:pPr>
      <w:hyperlink w:anchor="_Toc256000006" w:history="1">
        <w:r>
          <w:rPr>
            <w:rStyle w:val="Hyperlink"/>
            <w:rFonts w:ascii="Lato" w:eastAsia="Lato" w:hAnsi="Lato" w:cs="Lato"/>
            <w:b/>
            <w:i w:val="0"/>
            <w:color w:val="404040"/>
            <w:sz w:val="20"/>
          </w:rPr>
          <w:t>2</w:t>
        </w:r>
        <w:r>
          <w:rPr>
            <w:rFonts w:ascii="Lato" w:eastAsia="Lato" w:hAnsi="Lato" w:cs="Lato"/>
            <w:b/>
            <w:i w:val="0"/>
            <w:noProof/>
            <w:color w:val="404040"/>
            <w:sz w:val="20"/>
          </w:rPr>
          <w:tab/>
        </w:r>
        <w:r>
          <w:rPr>
            <w:rStyle w:val="Hyperlink"/>
            <w:rFonts w:ascii="Lato" w:eastAsia="Lato" w:hAnsi="Lato" w:cs="Lato"/>
            <w:b/>
            <w:i w:val="0"/>
            <w:color w:val="404040"/>
            <w:kern w:val="36"/>
            <w:sz w:val="20"/>
          </w:rPr>
          <w:t>Workspace</w:t>
        </w:r>
        <w:r>
          <w:rPr>
            <w:rFonts w:ascii="Lato" w:eastAsia="Lato" w:hAnsi="Lato" w:cs="Lato"/>
            <w:b/>
            <w:i w:val="0"/>
            <w:color w:val="404040"/>
            <w:sz w:val="20"/>
          </w:rPr>
          <w:tab/>
        </w:r>
        <w:r>
          <w:fldChar w:fldCharType="begin"/>
        </w:r>
        <w:r>
          <w:rPr>
            <w:rFonts w:ascii="Lato" w:eastAsia="Lato" w:hAnsi="Lato" w:cs="Lato"/>
            <w:b/>
            <w:i w:val="0"/>
            <w:color w:val="404040"/>
            <w:sz w:val="20"/>
          </w:rPr>
          <w:instrText xml:space="preserve"> PAGEREF _Toc256000006 \h </w:instrText>
        </w:r>
        <w:r>
          <w:fldChar w:fldCharType="separate"/>
        </w:r>
        <w:r>
          <w:rPr>
            <w:rFonts w:ascii="Lato" w:eastAsia="Lato" w:hAnsi="Lato" w:cs="Lato"/>
            <w:b/>
            <w:i w:val="0"/>
            <w:color w:val="404040"/>
            <w:sz w:val="20"/>
          </w:rPr>
          <w:t>12</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07" w:history="1">
        <w:r>
          <w:rPr>
            <w:rStyle w:val="Hyperlink"/>
            <w:rFonts w:ascii="Lato" w:eastAsia="Lato" w:hAnsi="Lato" w:cs="Lato"/>
            <w:b w:val="0"/>
            <w:i w:val="0"/>
            <w:color w:val="595959"/>
            <w:sz w:val="20"/>
          </w:rPr>
          <w:t>2.1</w:t>
        </w:r>
        <w:r>
          <w:rPr>
            <w:rFonts w:ascii="Lato" w:eastAsia="Lato" w:hAnsi="Lato" w:cs="Lato"/>
            <w:b w:val="0"/>
            <w:i w:val="0"/>
            <w:noProof/>
            <w:color w:val="595959"/>
            <w:sz w:val="20"/>
          </w:rPr>
          <w:tab/>
        </w:r>
        <w:r>
          <w:rPr>
            <w:rStyle w:val="Hyperlink"/>
            <w:rFonts w:ascii="Lato" w:eastAsia="Lato" w:hAnsi="Lato" w:cs="Lato"/>
            <w:b w:val="0"/>
            <w:i w:val="0"/>
            <w:color w:val="595959"/>
            <w:sz w:val="20"/>
          </w:rPr>
          <w:t>Workspaces Manager</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_Toc256000007 \h </w:instrText>
        </w:r>
        <w:r>
          <w:fldChar w:fldCharType="separate"/>
        </w:r>
        <w:r>
          <w:rPr>
            <w:rFonts w:ascii="Lato" w:eastAsia="Lato" w:hAnsi="Lato" w:cs="Lato"/>
            <w:b w:val="0"/>
            <w:i w:val="0"/>
            <w:color w:val="595959"/>
            <w:sz w:val="20"/>
          </w:rPr>
          <w:t>12</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08" w:history="1">
        <w:r>
          <w:rPr>
            <w:rStyle w:val="Hyperlink"/>
            <w:rFonts w:ascii="Lato" w:eastAsia="Lato" w:hAnsi="Lato" w:cs="Lato"/>
            <w:b w:val="0"/>
            <w:i w:val="0"/>
            <w:color w:val="595959"/>
            <w:sz w:val="20"/>
          </w:rPr>
          <w:t>2.2</w:t>
        </w:r>
        <w:r>
          <w:rPr>
            <w:rFonts w:ascii="Lato" w:eastAsia="Lato" w:hAnsi="Lato" w:cs="Lato"/>
            <w:b w:val="0"/>
            <w:i w:val="0"/>
            <w:noProof/>
            <w:color w:val="595959"/>
            <w:sz w:val="20"/>
          </w:rPr>
          <w:tab/>
        </w:r>
        <w:r>
          <w:rPr>
            <w:rStyle w:val="Hyperlink"/>
            <w:rFonts w:ascii="Lato" w:eastAsia="Lato" w:hAnsi="Lato" w:cs="Lato"/>
            <w:b w:val="0"/>
            <w:i w:val="0"/>
            <w:color w:val="595959"/>
            <w:sz w:val="20"/>
          </w:rPr>
          <w:t>Create Workspace</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_Toc256000008 \h </w:instrText>
        </w:r>
        <w:r>
          <w:fldChar w:fldCharType="separate"/>
        </w:r>
        <w:r>
          <w:rPr>
            <w:rFonts w:ascii="Lato" w:eastAsia="Lato" w:hAnsi="Lato" w:cs="Lato"/>
            <w:b w:val="0"/>
            <w:i w:val="0"/>
            <w:color w:val="595959"/>
            <w:sz w:val="20"/>
          </w:rPr>
          <w:t>13</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09" w:history="1">
        <w:r>
          <w:rPr>
            <w:rStyle w:val="Hyperlink"/>
            <w:rFonts w:ascii="Lato" w:eastAsia="Lato" w:hAnsi="Lato" w:cs="Lato"/>
            <w:b w:val="0"/>
            <w:i w:val="0"/>
            <w:color w:val="595959"/>
            <w:sz w:val="20"/>
          </w:rPr>
          <w:t>2.3</w:t>
        </w:r>
        <w:r>
          <w:rPr>
            <w:rFonts w:ascii="Lato" w:eastAsia="Lato" w:hAnsi="Lato" w:cs="Lato"/>
            <w:b w:val="0"/>
            <w:i w:val="0"/>
            <w:noProof/>
            <w:color w:val="595959"/>
            <w:sz w:val="20"/>
          </w:rPr>
          <w:tab/>
        </w:r>
        <w:r>
          <w:rPr>
            <w:rStyle w:val="Hyperlink"/>
            <w:rFonts w:ascii="Lato" w:eastAsia="Lato" w:hAnsi="Lato" w:cs="Lato"/>
            <w:b w:val="0"/>
            <w:i w:val="0"/>
            <w:color w:val="595959"/>
            <w:sz w:val="20"/>
          </w:rPr>
          <w:t>Private Workspace</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_Toc256000009 \h </w:instrText>
        </w:r>
        <w:r>
          <w:fldChar w:fldCharType="separate"/>
        </w:r>
        <w:r>
          <w:rPr>
            <w:rFonts w:ascii="Lato" w:eastAsia="Lato" w:hAnsi="Lato" w:cs="Lato"/>
            <w:b w:val="0"/>
            <w:i w:val="0"/>
            <w:color w:val="595959"/>
            <w:sz w:val="20"/>
          </w:rPr>
          <w:t>14</w:t>
        </w:r>
        <w:r>
          <w:fldChar w:fldCharType="end"/>
        </w:r>
      </w:hyperlink>
    </w:p>
    <w:p>
      <w:pPr>
        <w:pStyle w:val="TOC1"/>
        <w:tabs>
          <w:tab w:val="left" w:pos="440"/>
          <w:tab w:val="right" w:leader="dot" w:pos="10196"/>
        </w:tabs>
        <w:ind w:left="440" w:hanging="440"/>
        <w:rPr>
          <w:rFonts w:ascii="Lato" w:eastAsia="Lato" w:hAnsi="Lato" w:cs="Lato"/>
          <w:noProof/>
          <w:sz w:val="22"/>
        </w:rPr>
      </w:pPr>
      <w:hyperlink w:anchor="_Toc256000010" w:history="1">
        <w:r>
          <w:rPr>
            <w:rStyle w:val="Hyperlink"/>
            <w:rFonts w:ascii="Lato" w:eastAsia="Lato" w:hAnsi="Lato" w:cs="Lato"/>
            <w:b/>
            <w:i w:val="0"/>
            <w:color w:val="404040"/>
            <w:sz w:val="20"/>
          </w:rPr>
          <w:t>3</w:t>
        </w:r>
        <w:r>
          <w:rPr>
            <w:rFonts w:ascii="Lato" w:eastAsia="Lato" w:hAnsi="Lato" w:cs="Lato"/>
            <w:b/>
            <w:i w:val="0"/>
            <w:noProof/>
            <w:color w:val="404040"/>
            <w:sz w:val="20"/>
          </w:rPr>
          <w:tab/>
        </w:r>
        <w:r>
          <w:rPr>
            <w:rStyle w:val="Hyperlink"/>
            <w:rFonts w:ascii="Lato" w:eastAsia="Lato" w:hAnsi="Lato" w:cs="Lato"/>
            <w:b/>
            <w:i w:val="0"/>
            <w:color w:val="404040"/>
            <w:kern w:val="36"/>
            <w:sz w:val="20"/>
          </w:rPr>
          <w:t>OKR</w:t>
        </w:r>
        <w:r>
          <w:rPr>
            <w:rFonts w:ascii="Lato" w:eastAsia="Lato" w:hAnsi="Lato" w:cs="Lato"/>
            <w:b/>
            <w:i w:val="0"/>
            <w:color w:val="404040"/>
            <w:sz w:val="20"/>
          </w:rPr>
          <w:tab/>
        </w:r>
        <w:r>
          <w:fldChar w:fldCharType="begin"/>
        </w:r>
        <w:r>
          <w:rPr>
            <w:rFonts w:ascii="Lato" w:eastAsia="Lato" w:hAnsi="Lato" w:cs="Lato"/>
            <w:b/>
            <w:i w:val="0"/>
            <w:color w:val="404040"/>
            <w:sz w:val="20"/>
          </w:rPr>
          <w:instrText xml:space="preserve"> PAGEREF _Toc256000010 \h </w:instrText>
        </w:r>
        <w:r>
          <w:fldChar w:fldCharType="separate"/>
        </w:r>
        <w:r>
          <w:rPr>
            <w:rFonts w:ascii="Lato" w:eastAsia="Lato" w:hAnsi="Lato" w:cs="Lato"/>
            <w:b/>
            <w:i w:val="0"/>
            <w:color w:val="404040"/>
            <w:sz w:val="20"/>
          </w:rPr>
          <w:t>15</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11" w:history="1">
        <w:r>
          <w:rPr>
            <w:rStyle w:val="Hyperlink"/>
            <w:rFonts w:ascii="Lato" w:eastAsia="Lato" w:hAnsi="Lato" w:cs="Lato"/>
            <w:b w:val="0"/>
            <w:i w:val="0"/>
            <w:color w:val="595959"/>
            <w:sz w:val="20"/>
          </w:rPr>
          <w:t>3.1</w:t>
        </w:r>
        <w:r>
          <w:rPr>
            <w:rFonts w:ascii="Lato" w:eastAsia="Lato" w:hAnsi="Lato" w:cs="Lato"/>
            <w:b w:val="0"/>
            <w:i w:val="0"/>
            <w:noProof/>
            <w:color w:val="595959"/>
            <w:sz w:val="20"/>
          </w:rPr>
          <w:tab/>
        </w:r>
        <w:r>
          <w:rPr>
            <w:rStyle w:val="Hyperlink"/>
            <w:rFonts w:ascii="Lato" w:eastAsia="Lato" w:hAnsi="Lato" w:cs="Lato"/>
            <w:b w:val="0"/>
            <w:i w:val="0"/>
            <w:color w:val="595959"/>
            <w:sz w:val="20"/>
          </w:rPr>
          <w:t>User Home</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_Toc256000011 \h </w:instrText>
        </w:r>
        <w:r>
          <w:fldChar w:fldCharType="separate"/>
        </w:r>
        <w:r>
          <w:rPr>
            <w:rFonts w:ascii="Lato" w:eastAsia="Lato" w:hAnsi="Lato" w:cs="Lato"/>
            <w:b w:val="0"/>
            <w:i w:val="0"/>
            <w:color w:val="595959"/>
            <w:sz w:val="20"/>
          </w:rPr>
          <w:t>15</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12" w:history="1">
        <w:r>
          <w:rPr>
            <w:rStyle w:val="Hyperlink"/>
            <w:rFonts w:ascii="Lato" w:eastAsia="Lato" w:hAnsi="Lato" w:cs="Lato"/>
            <w:b w:val="0"/>
            <w:i w:val="0"/>
            <w:color w:val="595959"/>
            <w:sz w:val="20"/>
          </w:rPr>
          <w:t>3.2</w:t>
        </w:r>
        <w:r>
          <w:rPr>
            <w:rFonts w:ascii="Lato" w:eastAsia="Lato" w:hAnsi="Lato" w:cs="Lato"/>
            <w:b w:val="0"/>
            <w:i w:val="0"/>
            <w:noProof/>
            <w:color w:val="595959"/>
            <w:sz w:val="20"/>
          </w:rPr>
          <w:tab/>
        </w:r>
        <w:r>
          <w:rPr>
            <w:rStyle w:val="Hyperlink"/>
            <w:rFonts w:ascii="Lato" w:eastAsia="Lato" w:hAnsi="Lato" w:cs="Lato"/>
            <w:b w:val="0"/>
            <w:i w:val="0"/>
            <w:color w:val="595959"/>
            <w:sz w:val="20"/>
          </w:rPr>
          <w:t>OKR Views</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_Toc256000012 \h </w:instrText>
        </w:r>
        <w:r>
          <w:fldChar w:fldCharType="separate"/>
        </w:r>
        <w:r>
          <w:rPr>
            <w:rFonts w:ascii="Lato" w:eastAsia="Lato" w:hAnsi="Lato" w:cs="Lato"/>
            <w:b w:val="0"/>
            <w:i w:val="0"/>
            <w:color w:val="595959"/>
            <w:sz w:val="20"/>
          </w:rPr>
          <w:t>16</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13" w:history="1">
        <w:r>
          <w:rPr>
            <w:rStyle w:val="Hyperlink"/>
            <w:rFonts w:ascii="Lato" w:eastAsia="Lato" w:hAnsi="Lato" w:cs="Lato"/>
            <w:b w:val="0"/>
            <w:i w:val="0"/>
            <w:color w:val="595959"/>
            <w:sz w:val="20"/>
          </w:rPr>
          <w:t>3.3</w:t>
        </w:r>
        <w:r>
          <w:rPr>
            <w:rFonts w:ascii="Lato" w:eastAsia="Lato" w:hAnsi="Lato" w:cs="Lato"/>
            <w:b w:val="0"/>
            <w:i w:val="0"/>
            <w:noProof/>
            <w:color w:val="595959"/>
            <w:sz w:val="20"/>
          </w:rPr>
          <w:tab/>
        </w:r>
        <w:r>
          <w:rPr>
            <w:rStyle w:val="Hyperlink"/>
            <w:rFonts w:ascii="Lato" w:eastAsia="Lato" w:hAnsi="Lato" w:cs="Lato"/>
            <w:b w:val="0"/>
            <w:i w:val="0"/>
            <w:color w:val="595959"/>
            <w:sz w:val="20"/>
          </w:rPr>
          <w:t>OKR Progress - Manual Mode</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_Toc256000013 \h </w:instrText>
        </w:r>
        <w:r>
          <w:fldChar w:fldCharType="separate"/>
        </w:r>
        <w:r>
          <w:rPr>
            <w:rFonts w:ascii="Lato" w:eastAsia="Lato" w:hAnsi="Lato" w:cs="Lato"/>
            <w:b w:val="0"/>
            <w:i w:val="0"/>
            <w:color w:val="595959"/>
            <w:sz w:val="20"/>
          </w:rPr>
          <w:t>18</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14" w:history="1">
        <w:r>
          <w:rPr>
            <w:rStyle w:val="Hyperlink"/>
            <w:rFonts w:ascii="Lato" w:eastAsia="Lato" w:hAnsi="Lato" w:cs="Lato"/>
            <w:b w:val="0"/>
            <w:i w:val="0"/>
            <w:color w:val="595959"/>
            <w:sz w:val="20"/>
          </w:rPr>
          <w:t>3.4</w:t>
        </w:r>
        <w:r>
          <w:rPr>
            <w:rFonts w:ascii="Lato" w:eastAsia="Lato" w:hAnsi="Lato" w:cs="Lato"/>
            <w:b w:val="0"/>
            <w:i w:val="0"/>
            <w:noProof/>
            <w:color w:val="595959"/>
            <w:sz w:val="20"/>
          </w:rPr>
          <w:tab/>
        </w:r>
        <w:r>
          <w:rPr>
            <w:rStyle w:val="Hyperlink"/>
            <w:rFonts w:ascii="Lato" w:eastAsia="Lato" w:hAnsi="Lato" w:cs="Lato"/>
            <w:b w:val="0"/>
            <w:i w:val="0"/>
            <w:color w:val="595959"/>
            <w:sz w:val="20"/>
          </w:rPr>
          <w:t>OKR Progress - Automatic Mode</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_Toc256000014 \h </w:instrText>
        </w:r>
        <w:r>
          <w:fldChar w:fldCharType="separate"/>
        </w:r>
        <w:r>
          <w:rPr>
            <w:rFonts w:ascii="Lato" w:eastAsia="Lato" w:hAnsi="Lato" w:cs="Lato"/>
            <w:b w:val="0"/>
            <w:i w:val="0"/>
            <w:color w:val="595959"/>
            <w:sz w:val="20"/>
          </w:rPr>
          <w:t>19</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15" w:history="1">
        <w:r>
          <w:rPr>
            <w:rStyle w:val="Hyperlink"/>
            <w:rFonts w:ascii="Lato" w:eastAsia="Lato" w:hAnsi="Lato" w:cs="Lato"/>
            <w:b w:val="0"/>
            <w:i w:val="0"/>
            <w:color w:val="595959"/>
            <w:sz w:val="20"/>
          </w:rPr>
          <w:t>3.5</w:t>
        </w:r>
        <w:r>
          <w:rPr>
            <w:rFonts w:ascii="Lato" w:eastAsia="Lato" w:hAnsi="Lato" w:cs="Lato"/>
            <w:b w:val="0"/>
            <w:i w:val="0"/>
            <w:noProof/>
            <w:color w:val="595959"/>
            <w:sz w:val="20"/>
          </w:rPr>
          <w:tab/>
        </w:r>
        <w:r>
          <w:rPr>
            <w:rStyle w:val="Hyperlink"/>
            <w:rFonts w:ascii="Lato" w:eastAsia="Lato" w:hAnsi="Lato" w:cs="Lato"/>
            <w:b w:val="0"/>
            <w:i w:val="0"/>
            <w:color w:val="595959"/>
            <w:sz w:val="20"/>
          </w:rPr>
          <w:t>OKR Weight</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_Toc256000015 \h </w:instrText>
        </w:r>
        <w:r>
          <w:fldChar w:fldCharType="separate"/>
        </w:r>
        <w:r>
          <w:rPr>
            <w:rFonts w:ascii="Lato" w:eastAsia="Lato" w:hAnsi="Lato" w:cs="Lato"/>
            <w:b w:val="0"/>
            <w:i w:val="0"/>
            <w:color w:val="595959"/>
            <w:sz w:val="20"/>
          </w:rPr>
          <w:t>24</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16" w:history="1">
        <w:r>
          <w:rPr>
            <w:rStyle w:val="Hyperlink"/>
            <w:rFonts w:ascii="Lato" w:eastAsia="Lato" w:hAnsi="Lato" w:cs="Lato"/>
            <w:b w:val="0"/>
            <w:i w:val="0"/>
            <w:color w:val="595959"/>
            <w:sz w:val="20"/>
          </w:rPr>
          <w:t>3.6</w:t>
        </w:r>
        <w:r>
          <w:rPr>
            <w:rFonts w:ascii="Lato" w:eastAsia="Lato" w:hAnsi="Lato" w:cs="Lato"/>
            <w:b w:val="0"/>
            <w:i w:val="0"/>
            <w:noProof/>
            <w:color w:val="595959"/>
            <w:sz w:val="20"/>
          </w:rPr>
          <w:tab/>
        </w:r>
        <w:r>
          <w:rPr>
            <w:rStyle w:val="Hyperlink"/>
            <w:rFonts w:ascii="Lato" w:eastAsia="Lato" w:hAnsi="Lato" w:cs="Lato"/>
            <w:b w:val="0"/>
            <w:i w:val="0"/>
            <w:color w:val="595959"/>
            <w:sz w:val="20"/>
          </w:rPr>
          <w:t>OKR Custom Fields</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_Toc256000016 \h </w:instrText>
        </w:r>
        <w:r>
          <w:fldChar w:fldCharType="separate"/>
        </w:r>
        <w:r>
          <w:rPr>
            <w:rFonts w:ascii="Lato" w:eastAsia="Lato" w:hAnsi="Lato" w:cs="Lato"/>
            <w:b w:val="0"/>
            <w:i w:val="0"/>
            <w:color w:val="595959"/>
            <w:sz w:val="20"/>
          </w:rPr>
          <w:t>26</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17" w:history="1">
        <w:r>
          <w:rPr>
            <w:rStyle w:val="Hyperlink"/>
            <w:rFonts w:ascii="Lato" w:eastAsia="Lato" w:hAnsi="Lato" w:cs="Lato"/>
            <w:b w:val="0"/>
            <w:i w:val="0"/>
            <w:color w:val="595959"/>
            <w:sz w:val="20"/>
          </w:rPr>
          <w:t>3.7</w:t>
        </w:r>
        <w:r>
          <w:rPr>
            <w:rFonts w:ascii="Lato" w:eastAsia="Lato" w:hAnsi="Lato" w:cs="Lato"/>
            <w:b w:val="0"/>
            <w:i w:val="0"/>
            <w:noProof/>
            <w:color w:val="595959"/>
            <w:sz w:val="20"/>
          </w:rPr>
          <w:tab/>
        </w:r>
        <w:r>
          <w:rPr>
            <w:rStyle w:val="Hyperlink"/>
            <w:rFonts w:ascii="Lato" w:eastAsia="Lato" w:hAnsi="Lato" w:cs="Lato"/>
            <w:b w:val="0"/>
            <w:i w:val="0"/>
            <w:color w:val="595959"/>
            <w:sz w:val="20"/>
          </w:rPr>
          <w:t>Align &amp; Assign OKRs</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_Toc256000017 \h </w:instrText>
        </w:r>
        <w:r>
          <w:fldChar w:fldCharType="separate"/>
        </w:r>
        <w:r>
          <w:rPr>
            <w:rFonts w:ascii="Lato" w:eastAsia="Lato" w:hAnsi="Lato" w:cs="Lato"/>
            <w:b w:val="0"/>
            <w:i w:val="0"/>
            <w:color w:val="595959"/>
            <w:sz w:val="20"/>
          </w:rPr>
          <w:t>26</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18" w:history="1">
        <w:r>
          <w:rPr>
            <w:rStyle w:val="Hyperlink"/>
            <w:rFonts w:ascii="Lato" w:eastAsia="Lato" w:hAnsi="Lato" w:cs="Lato"/>
            <w:b w:val="0"/>
            <w:i w:val="0"/>
            <w:color w:val="595959"/>
            <w:sz w:val="20"/>
          </w:rPr>
          <w:t>3.8</w:t>
        </w:r>
        <w:r>
          <w:rPr>
            <w:rFonts w:ascii="Lato" w:eastAsia="Lato" w:hAnsi="Lato" w:cs="Lato"/>
            <w:b w:val="0"/>
            <w:i w:val="0"/>
            <w:noProof/>
            <w:color w:val="595959"/>
            <w:sz w:val="20"/>
          </w:rPr>
          <w:tab/>
        </w:r>
        <w:r>
          <w:rPr>
            <w:rStyle w:val="Hyperlink"/>
            <w:rFonts w:ascii="Lato" w:eastAsia="Lato" w:hAnsi="Lato" w:cs="Lato"/>
            <w:b w:val="0"/>
            <w:i w:val="0"/>
            <w:color w:val="595959"/>
            <w:sz w:val="20"/>
          </w:rPr>
          <w:t>Yearly Company OKRs</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_Toc256000018 \h </w:instrText>
        </w:r>
        <w:r>
          <w:fldChar w:fldCharType="separate"/>
        </w:r>
        <w:r>
          <w:rPr>
            <w:rFonts w:ascii="Lato" w:eastAsia="Lato" w:hAnsi="Lato" w:cs="Lato"/>
            <w:b w:val="0"/>
            <w:i w:val="0"/>
            <w:color w:val="595959"/>
            <w:sz w:val="20"/>
          </w:rPr>
          <w:t>30</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19" w:history="1">
        <w:r>
          <w:rPr>
            <w:rStyle w:val="Hyperlink"/>
            <w:rFonts w:ascii="Lato" w:eastAsia="Lato" w:hAnsi="Lato" w:cs="Lato"/>
            <w:b w:val="0"/>
            <w:i w:val="0"/>
            <w:color w:val="595959"/>
            <w:sz w:val="20"/>
          </w:rPr>
          <w:t>3.9</w:t>
        </w:r>
        <w:r>
          <w:rPr>
            <w:rFonts w:ascii="Lato" w:eastAsia="Lato" w:hAnsi="Lato" w:cs="Lato"/>
            <w:b w:val="0"/>
            <w:i w:val="0"/>
            <w:noProof/>
            <w:color w:val="595959"/>
            <w:sz w:val="20"/>
          </w:rPr>
          <w:tab/>
        </w:r>
        <w:r>
          <w:rPr>
            <w:rStyle w:val="Hyperlink"/>
            <w:rFonts w:ascii="Lato" w:eastAsia="Lato" w:hAnsi="Lato" w:cs="Lato"/>
            <w:b w:val="0"/>
            <w:i w:val="0"/>
            <w:color w:val="595959"/>
            <w:sz w:val="20"/>
          </w:rPr>
          <w:t>External Links</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_Toc256000019 \h </w:instrText>
        </w:r>
        <w:r>
          <w:fldChar w:fldCharType="separate"/>
        </w:r>
        <w:r>
          <w:rPr>
            <w:rFonts w:ascii="Lato" w:eastAsia="Lato" w:hAnsi="Lato" w:cs="Lato"/>
            <w:b w:val="0"/>
            <w:i w:val="0"/>
            <w:color w:val="595959"/>
            <w:sz w:val="20"/>
          </w:rPr>
          <w:t>31</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20" w:history="1">
        <w:r>
          <w:rPr>
            <w:rStyle w:val="Hyperlink"/>
            <w:rFonts w:ascii="Lato" w:eastAsia="Lato" w:hAnsi="Lato" w:cs="Lato"/>
            <w:b w:val="0"/>
            <w:i w:val="0"/>
            <w:color w:val="595959"/>
            <w:sz w:val="20"/>
          </w:rPr>
          <w:t>3.10</w:t>
        </w:r>
        <w:r>
          <w:rPr>
            <w:rFonts w:ascii="Lato" w:eastAsia="Lato" w:hAnsi="Lato" w:cs="Lato"/>
            <w:b w:val="0"/>
            <w:i w:val="0"/>
            <w:noProof/>
            <w:color w:val="595959"/>
            <w:sz w:val="20"/>
          </w:rPr>
          <w:tab/>
        </w:r>
        <w:r>
          <w:rPr>
            <w:rStyle w:val="Hyperlink"/>
            <w:rFonts w:ascii="Lato" w:eastAsia="Lato" w:hAnsi="Lato" w:cs="Lato"/>
            <w:b w:val="0"/>
            <w:i w:val="0"/>
            <w:color w:val="595959"/>
            <w:sz w:val="20"/>
          </w:rPr>
          <w:t>Restore OKR</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_Toc256000020 \h </w:instrText>
        </w:r>
        <w:r>
          <w:fldChar w:fldCharType="separate"/>
        </w:r>
        <w:r>
          <w:rPr>
            <w:rFonts w:ascii="Lato" w:eastAsia="Lato" w:hAnsi="Lato" w:cs="Lato"/>
            <w:b w:val="0"/>
            <w:i w:val="0"/>
            <w:color w:val="595959"/>
            <w:sz w:val="20"/>
          </w:rPr>
          <w:t>32</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21" w:history="1">
        <w:r>
          <w:rPr>
            <w:rStyle w:val="Hyperlink"/>
            <w:rFonts w:ascii="Lato" w:eastAsia="Lato" w:hAnsi="Lato" w:cs="Lato"/>
            <w:b w:val="0"/>
            <w:i w:val="0"/>
            <w:color w:val="595959"/>
            <w:sz w:val="20"/>
          </w:rPr>
          <w:t>3.11</w:t>
        </w:r>
        <w:r>
          <w:rPr>
            <w:rFonts w:ascii="Lato" w:eastAsia="Lato" w:hAnsi="Lato" w:cs="Lato"/>
            <w:b w:val="0"/>
            <w:i w:val="0"/>
            <w:noProof/>
            <w:color w:val="595959"/>
            <w:sz w:val="20"/>
          </w:rPr>
          <w:tab/>
        </w:r>
        <w:r>
          <w:rPr>
            <w:rStyle w:val="Hyperlink"/>
            <w:rFonts w:ascii="Lato" w:eastAsia="Lato" w:hAnsi="Lato" w:cs="Lato"/>
            <w:b w:val="0"/>
            <w:i w:val="0"/>
            <w:color w:val="595959"/>
            <w:sz w:val="20"/>
          </w:rPr>
          <w:t>Jira Features</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_Toc256000021 \h </w:instrText>
        </w:r>
        <w:r>
          <w:fldChar w:fldCharType="separate"/>
        </w:r>
        <w:r>
          <w:rPr>
            <w:rFonts w:ascii="Lato" w:eastAsia="Lato" w:hAnsi="Lato" w:cs="Lato"/>
            <w:b w:val="0"/>
            <w:i w:val="0"/>
            <w:color w:val="595959"/>
            <w:sz w:val="20"/>
          </w:rPr>
          <w:t>33</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22" w:history="1">
        <w:r>
          <w:rPr>
            <w:rStyle w:val="Hyperlink"/>
            <w:rFonts w:ascii="Lato" w:eastAsia="Lato" w:hAnsi="Lato" w:cs="Lato"/>
            <w:b w:val="0"/>
            <w:i w:val="0"/>
            <w:color w:val="595959"/>
            <w:sz w:val="20"/>
          </w:rPr>
          <w:t>3.12</w:t>
        </w:r>
        <w:r>
          <w:rPr>
            <w:rFonts w:ascii="Lato" w:eastAsia="Lato" w:hAnsi="Lato" w:cs="Lato"/>
            <w:b w:val="0"/>
            <w:i w:val="0"/>
            <w:noProof/>
            <w:color w:val="595959"/>
            <w:sz w:val="20"/>
          </w:rPr>
          <w:tab/>
        </w:r>
        <w:r>
          <w:rPr>
            <w:rStyle w:val="Hyperlink"/>
            <w:rFonts w:ascii="Lato" w:eastAsia="Lato" w:hAnsi="Lato" w:cs="Lato"/>
            <w:b w:val="0"/>
            <w:i w:val="0"/>
            <w:color w:val="595959"/>
            <w:sz w:val="20"/>
          </w:rPr>
          <w:t>monday.com Features</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_Toc256000022 \h </w:instrText>
        </w:r>
        <w:r>
          <w:fldChar w:fldCharType="separate"/>
        </w:r>
        <w:r>
          <w:rPr>
            <w:rFonts w:ascii="Lato" w:eastAsia="Lato" w:hAnsi="Lato" w:cs="Lato"/>
            <w:b w:val="0"/>
            <w:i w:val="0"/>
            <w:color w:val="595959"/>
            <w:sz w:val="20"/>
          </w:rPr>
          <w:t>35</w:t>
        </w:r>
        <w:r>
          <w:fldChar w:fldCharType="end"/>
        </w:r>
      </w:hyperlink>
    </w:p>
    <w:p>
      <w:pPr>
        <w:pStyle w:val="TOC1"/>
        <w:tabs>
          <w:tab w:val="left" w:pos="440"/>
          <w:tab w:val="right" w:leader="dot" w:pos="10196"/>
        </w:tabs>
        <w:ind w:left="440" w:hanging="440"/>
        <w:rPr>
          <w:rFonts w:ascii="Lato" w:eastAsia="Lato" w:hAnsi="Lato" w:cs="Lato"/>
          <w:noProof/>
          <w:sz w:val="22"/>
        </w:rPr>
      </w:pPr>
      <w:hyperlink w:anchor="_Toc256000023" w:history="1">
        <w:r>
          <w:rPr>
            <w:rStyle w:val="Hyperlink"/>
            <w:rFonts w:ascii="Lato" w:eastAsia="Lato" w:hAnsi="Lato" w:cs="Lato"/>
            <w:b/>
            <w:i w:val="0"/>
            <w:color w:val="404040"/>
            <w:sz w:val="20"/>
          </w:rPr>
          <w:t>4</w:t>
        </w:r>
        <w:r>
          <w:rPr>
            <w:rFonts w:ascii="Lato" w:eastAsia="Lato" w:hAnsi="Lato" w:cs="Lato"/>
            <w:b/>
            <w:i w:val="0"/>
            <w:noProof/>
            <w:color w:val="404040"/>
            <w:sz w:val="20"/>
          </w:rPr>
          <w:tab/>
        </w:r>
        <w:r>
          <w:rPr>
            <w:rStyle w:val="Hyperlink"/>
            <w:rFonts w:ascii="Lato" w:eastAsia="Lato" w:hAnsi="Lato" w:cs="Lato"/>
            <w:b/>
            <w:i w:val="0"/>
            <w:color w:val="404040"/>
            <w:kern w:val="36"/>
            <w:sz w:val="20"/>
          </w:rPr>
          <w:t>Explore</w:t>
        </w:r>
        <w:r>
          <w:rPr>
            <w:rFonts w:ascii="Lato" w:eastAsia="Lato" w:hAnsi="Lato" w:cs="Lato"/>
            <w:b/>
            <w:i w:val="0"/>
            <w:color w:val="404040"/>
            <w:sz w:val="20"/>
          </w:rPr>
          <w:tab/>
        </w:r>
        <w:r>
          <w:fldChar w:fldCharType="begin"/>
        </w:r>
        <w:r>
          <w:rPr>
            <w:rFonts w:ascii="Lato" w:eastAsia="Lato" w:hAnsi="Lato" w:cs="Lato"/>
            <w:b/>
            <w:i w:val="0"/>
            <w:color w:val="404040"/>
            <w:sz w:val="20"/>
          </w:rPr>
          <w:instrText xml:space="preserve"> PAGEREF _Toc256000023 \h </w:instrText>
        </w:r>
        <w:r>
          <w:fldChar w:fldCharType="separate"/>
        </w:r>
        <w:r>
          <w:rPr>
            <w:rFonts w:ascii="Lato" w:eastAsia="Lato" w:hAnsi="Lato" w:cs="Lato"/>
            <w:b/>
            <w:i w:val="0"/>
            <w:color w:val="404040"/>
            <w:sz w:val="20"/>
          </w:rPr>
          <w:t>37</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24" w:history="1">
        <w:r>
          <w:rPr>
            <w:rStyle w:val="Hyperlink"/>
            <w:rFonts w:ascii="Lato" w:eastAsia="Lato" w:hAnsi="Lato" w:cs="Lato"/>
            <w:b w:val="0"/>
            <w:i w:val="0"/>
            <w:color w:val="595959"/>
            <w:sz w:val="20"/>
          </w:rPr>
          <w:t>4.1</w:t>
        </w:r>
        <w:r>
          <w:rPr>
            <w:rFonts w:ascii="Lato" w:eastAsia="Lato" w:hAnsi="Lato" w:cs="Lato"/>
            <w:b w:val="0"/>
            <w:i w:val="0"/>
            <w:noProof/>
            <w:color w:val="595959"/>
            <w:sz w:val="20"/>
          </w:rPr>
          <w:tab/>
        </w:r>
        <w:r>
          <w:rPr>
            <w:rStyle w:val="Hyperlink"/>
            <w:rFonts w:ascii="Lato" w:eastAsia="Lato" w:hAnsi="Lato" w:cs="Lato"/>
            <w:b w:val="0"/>
            <w:i w:val="0"/>
            <w:color w:val="595959"/>
            <w:sz w:val="20"/>
          </w:rPr>
          <w:t>Follow OKRs</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_Toc256000024 \h </w:instrText>
        </w:r>
        <w:r>
          <w:fldChar w:fldCharType="separate"/>
        </w:r>
        <w:r>
          <w:rPr>
            <w:rFonts w:ascii="Lato" w:eastAsia="Lato" w:hAnsi="Lato" w:cs="Lato"/>
            <w:b w:val="0"/>
            <w:i w:val="0"/>
            <w:color w:val="595959"/>
            <w:sz w:val="20"/>
          </w:rPr>
          <w:t>37</w:t>
        </w:r>
        <w:r>
          <w:fldChar w:fldCharType="end"/>
        </w:r>
      </w:hyperlink>
    </w:p>
    <w:p>
      <w:pPr>
        <w:pStyle w:val="TOC1"/>
        <w:tabs>
          <w:tab w:val="left" w:pos="440"/>
          <w:tab w:val="right" w:leader="dot" w:pos="10196"/>
        </w:tabs>
        <w:ind w:left="440" w:hanging="440"/>
        <w:rPr>
          <w:rFonts w:ascii="Lato" w:eastAsia="Lato" w:hAnsi="Lato" w:cs="Lato"/>
          <w:noProof/>
          <w:sz w:val="22"/>
        </w:rPr>
      </w:pPr>
      <w:hyperlink w:anchor="_Toc256000025" w:history="1">
        <w:r>
          <w:rPr>
            <w:rStyle w:val="Hyperlink"/>
            <w:rFonts w:ascii="Lato" w:eastAsia="Lato" w:hAnsi="Lato" w:cs="Lato"/>
            <w:b/>
            <w:i w:val="0"/>
            <w:color w:val="404040"/>
            <w:sz w:val="20"/>
          </w:rPr>
          <w:t>5</w:t>
        </w:r>
        <w:r>
          <w:rPr>
            <w:rFonts w:ascii="Lato" w:eastAsia="Lato" w:hAnsi="Lato" w:cs="Lato"/>
            <w:b/>
            <w:i w:val="0"/>
            <w:noProof/>
            <w:color w:val="404040"/>
            <w:sz w:val="20"/>
          </w:rPr>
          <w:tab/>
        </w:r>
        <w:r>
          <w:rPr>
            <w:rStyle w:val="Hyperlink"/>
            <w:rFonts w:ascii="Lato" w:eastAsia="Lato" w:hAnsi="Lato" w:cs="Lato"/>
            <w:b/>
            <w:i w:val="0"/>
            <w:color w:val="404040"/>
            <w:kern w:val="36"/>
            <w:sz w:val="20"/>
          </w:rPr>
          <w:t>Roadmap</w:t>
        </w:r>
        <w:r>
          <w:rPr>
            <w:rFonts w:ascii="Lato" w:eastAsia="Lato" w:hAnsi="Lato" w:cs="Lato"/>
            <w:b/>
            <w:i w:val="0"/>
            <w:color w:val="404040"/>
            <w:sz w:val="20"/>
          </w:rPr>
          <w:tab/>
        </w:r>
        <w:r>
          <w:fldChar w:fldCharType="begin"/>
        </w:r>
        <w:r>
          <w:rPr>
            <w:rFonts w:ascii="Lato" w:eastAsia="Lato" w:hAnsi="Lato" w:cs="Lato"/>
            <w:b/>
            <w:i w:val="0"/>
            <w:color w:val="404040"/>
            <w:sz w:val="20"/>
          </w:rPr>
          <w:instrText xml:space="preserve"> PAGEREF _Toc256000025 \h </w:instrText>
        </w:r>
        <w:r>
          <w:fldChar w:fldCharType="separate"/>
        </w:r>
        <w:r>
          <w:rPr>
            <w:rFonts w:ascii="Lato" w:eastAsia="Lato" w:hAnsi="Lato" w:cs="Lato"/>
            <w:b/>
            <w:i w:val="0"/>
            <w:color w:val="404040"/>
            <w:sz w:val="20"/>
          </w:rPr>
          <w:t>38</w:t>
        </w:r>
        <w:r>
          <w:fldChar w:fldCharType="end"/>
        </w:r>
      </w:hyperlink>
    </w:p>
    <w:p>
      <w:pPr>
        <w:pStyle w:val="TOC1"/>
        <w:tabs>
          <w:tab w:val="left" w:pos="440"/>
          <w:tab w:val="right" w:leader="dot" w:pos="10196"/>
        </w:tabs>
        <w:ind w:left="440" w:hanging="440"/>
        <w:rPr>
          <w:rFonts w:ascii="Lato" w:eastAsia="Lato" w:hAnsi="Lato" w:cs="Lato"/>
          <w:noProof/>
          <w:sz w:val="22"/>
        </w:rPr>
      </w:pPr>
      <w:hyperlink w:anchor="_Toc256000026" w:history="1">
        <w:r>
          <w:rPr>
            <w:rStyle w:val="Hyperlink"/>
            <w:rFonts w:ascii="Lato" w:eastAsia="Lato" w:hAnsi="Lato" w:cs="Lato"/>
            <w:b/>
            <w:i w:val="0"/>
            <w:color w:val="404040"/>
            <w:sz w:val="20"/>
          </w:rPr>
          <w:t>6</w:t>
        </w:r>
        <w:r>
          <w:rPr>
            <w:rFonts w:ascii="Lato" w:eastAsia="Lato" w:hAnsi="Lato" w:cs="Lato"/>
            <w:b/>
            <w:i w:val="0"/>
            <w:noProof/>
            <w:color w:val="404040"/>
            <w:sz w:val="20"/>
          </w:rPr>
          <w:tab/>
        </w:r>
        <w:r>
          <w:rPr>
            <w:rStyle w:val="Hyperlink"/>
            <w:rFonts w:ascii="Lato" w:eastAsia="Lato" w:hAnsi="Lato" w:cs="Lato"/>
            <w:b/>
            <w:i w:val="0"/>
            <w:color w:val="404040"/>
            <w:kern w:val="36"/>
            <w:sz w:val="20"/>
          </w:rPr>
          <w:t>Dashboard</w:t>
        </w:r>
        <w:r>
          <w:rPr>
            <w:rFonts w:ascii="Lato" w:eastAsia="Lato" w:hAnsi="Lato" w:cs="Lato"/>
            <w:b/>
            <w:i w:val="0"/>
            <w:color w:val="404040"/>
            <w:sz w:val="20"/>
          </w:rPr>
          <w:tab/>
        </w:r>
        <w:r>
          <w:fldChar w:fldCharType="begin"/>
        </w:r>
        <w:r>
          <w:rPr>
            <w:rFonts w:ascii="Lato" w:eastAsia="Lato" w:hAnsi="Lato" w:cs="Lato"/>
            <w:b/>
            <w:i w:val="0"/>
            <w:color w:val="404040"/>
            <w:sz w:val="20"/>
          </w:rPr>
          <w:instrText xml:space="preserve"> PAGEREF _Toc256000026 \h </w:instrText>
        </w:r>
        <w:r>
          <w:fldChar w:fldCharType="separate"/>
        </w:r>
        <w:r>
          <w:rPr>
            <w:rFonts w:ascii="Lato" w:eastAsia="Lato" w:hAnsi="Lato" w:cs="Lato"/>
            <w:b/>
            <w:i w:val="0"/>
            <w:color w:val="404040"/>
            <w:sz w:val="20"/>
          </w:rPr>
          <w:t>39</w:t>
        </w:r>
        <w:r>
          <w:fldChar w:fldCharType="end"/>
        </w:r>
      </w:hyperlink>
    </w:p>
    <w:p>
      <w:pPr>
        <w:pStyle w:val="TOC1"/>
        <w:tabs>
          <w:tab w:val="left" w:pos="440"/>
          <w:tab w:val="right" w:leader="dot" w:pos="10196"/>
        </w:tabs>
        <w:ind w:left="440" w:hanging="440"/>
        <w:rPr>
          <w:rFonts w:ascii="Lato" w:eastAsia="Lato" w:hAnsi="Lato" w:cs="Lato"/>
          <w:noProof/>
          <w:sz w:val="22"/>
        </w:rPr>
      </w:pPr>
      <w:hyperlink w:anchor="_Toc256000027" w:history="1">
        <w:r>
          <w:rPr>
            <w:rStyle w:val="Hyperlink"/>
            <w:rFonts w:ascii="Lato" w:eastAsia="Lato" w:hAnsi="Lato" w:cs="Lato"/>
            <w:b/>
            <w:i w:val="0"/>
            <w:color w:val="404040"/>
            <w:sz w:val="20"/>
          </w:rPr>
          <w:t>7</w:t>
        </w:r>
        <w:r>
          <w:rPr>
            <w:rFonts w:ascii="Lato" w:eastAsia="Lato" w:hAnsi="Lato" w:cs="Lato"/>
            <w:b/>
            <w:i w:val="0"/>
            <w:noProof/>
            <w:color w:val="404040"/>
            <w:sz w:val="20"/>
          </w:rPr>
          <w:tab/>
        </w:r>
        <w:r>
          <w:rPr>
            <w:rStyle w:val="Hyperlink"/>
            <w:rFonts w:ascii="Lato" w:eastAsia="Lato" w:hAnsi="Lato" w:cs="Lato"/>
            <w:b/>
            <w:i w:val="0"/>
            <w:color w:val="404040"/>
            <w:kern w:val="36"/>
            <w:sz w:val="20"/>
          </w:rPr>
          <w:t>Reports</w:t>
        </w:r>
        <w:r>
          <w:rPr>
            <w:rFonts w:ascii="Lato" w:eastAsia="Lato" w:hAnsi="Lato" w:cs="Lato"/>
            <w:b/>
            <w:i w:val="0"/>
            <w:color w:val="404040"/>
            <w:sz w:val="20"/>
          </w:rPr>
          <w:tab/>
        </w:r>
        <w:r>
          <w:fldChar w:fldCharType="begin"/>
        </w:r>
        <w:r>
          <w:rPr>
            <w:rFonts w:ascii="Lato" w:eastAsia="Lato" w:hAnsi="Lato" w:cs="Lato"/>
            <w:b/>
            <w:i w:val="0"/>
            <w:color w:val="404040"/>
            <w:sz w:val="20"/>
          </w:rPr>
          <w:instrText xml:space="preserve"> PAGEREF _Toc256000027 \h </w:instrText>
        </w:r>
        <w:r>
          <w:fldChar w:fldCharType="separate"/>
        </w:r>
        <w:r>
          <w:rPr>
            <w:rFonts w:ascii="Lato" w:eastAsia="Lato" w:hAnsi="Lato" w:cs="Lato"/>
            <w:b/>
            <w:i w:val="0"/>
            <w:color w:val="404040"/>
            <w:sz w:val="20"/>
          </w:rPr>
          <w:t>40</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28" w:history="1">
        <w:r>
          <w:rPr>
            <w:rStyle w:val="Hyperlink"/>
            <w:rFonts w:ascii="Lato" w:eastAsia="Lato" w:hAnsi="Lato" w:cs="Lato"/>
            <w:b w:val="0"/>
            <w:i w:val="0"/>
            <w:color w:val="595959"/>
            <w:sz w:val="20"/>
          </w:rPr>
          <w:t>7.1</w:t>
        </w:r>
        <w:r>
          <w:rPr>
            <w:rFonts w:ascii="Lato" w:eastAsia="Lato" w:hAnsi="Lato" w:cs="Lato"/>
            <w:b w:val="0"/>
            <w:i w:val="0"/>
            <w:noProof/>
            <w:color w:val="595959"/>
            <w:sz w:val="20"/>
          </w:rPr>
          <w:tab/>
        </w:r>
        <w:r>
          <w:rPr>
            <w:rStyle w:val="Hyperlink"/>
            <w:rFonts w:ascii="Lato" w:eastAsia="Lato" w:hAnsi="Lato" w:cs="Lato"/>
            <w:b w:val="0"/>
            <w:i w:val="0"/>
            <w:color w:val="595959"/>
            <w:sz w:val="20"/>
          </w:rPr>
          <w:t>Performance Report</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_Toc256000028 \h </w:instrText>
        </w:r>
        <w:r>
          <w:fldChar w:fldCharType="separate"/>
        </w:r>
        <w:r>
          <w:rPr>
            <w:rFonts w:ascii="Lato" w:eastAsia="Lato" w:hAnsi="Lato" w:cs="Lato"/>
            <w:b w:val="0"/>
            <w:i w:val="0"/>
            <w:color w:val="595959"/>
            <w:sz w:val="20"/>
          </w:rPr>
          <w:t>40</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29" w:history="1">
        <w:r>
          <w:rPr>
            <w:rStyle w:val="Hyperlink"/>
            <w:rFonts w:ascii="Lato" w:eastAsia="Lato" w:hAnsi="Lato" w:cs="Lato"/>
            <w:b w:val="0"/>
            <w:i w:val="0"/>
            <w:color w:val="595959"/>
            <w:sz w:val="20"/>
          </w:rPr>
          <w:t>7.2</w:t>
        </w:r>
        <w:r>
          <w:rPr>
            <w:rFonts w:ascii="Lato" w:eastAsia="Lato" w:hAnsi="Lato" w:cs="Lato"/>
            <w:b w:val="0"/>
            <w:i w:val="0"/>
            <w:noProof/>
            <w:color w:val="595959"/>
            <w:sz w:val="20"/>
          </w:rPr>
          <w:tab/>
        </w:r>
        <w:r>
          <w:rPr>
            <w:rStyle w:val="Hyperlink"/>
            <w:rFonts w:ascii="Lato" w:eastAsia="Lato" w:hAnsi="Lato" w:cs="Lato"/>
            <w:b w:val="0"/>
            <w:i w:val="0"/>
            <w:color w:val="595959"/>
            <w:sz w:val="20"/>
          </w:rPr>
          <w:t>Alignment Report</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_Toc256000029 \h </w:instrText>
        </w:r>
        <w:r>
          <w:fldChar w:fldCharType="separate"/>
        </w:r>
        <w:r>
          <w:rPr>
            <w:rFonts w:ascii="Lato" w:eastAsia="Lato" w:hAnsi="Lato" w:cs="Lato"/>
            <w:b w:val="0"/>
            <w:i w:val="0"/>
            <w:color w:val="595959"/>
            <w:sz w:val="20"/>
          </w:rPr>
          <w:t>41</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30" w:history="1">
        <w:r>
          <w:rPr>
            <w:rStyle w:val="Hyperlink"/>
            <w:rFonts w:ascii="Lato" w:eastAsia="Lato" w:hAnsi="Lato" w:cs="Lato"/>
            <w:b w:val="0"/>
            <w:i w:val="0"/>
            <w:color w:val="595959"/>
            <w:sz w:val="20"/>
          </w:rPr>
          <w:t>7.3</w:t>
        </w:r>
        <w:r>
          <w:rPr>
            <w:rFonts w:ascii="Lato" w:eastAsia="Lato" w:hAnsi="Lato" w:cs="Lato"/>
            <w:b w:val="0"/>
            <w:i w:val="0"/>
            <w:noProof/>
            <w:color w:val="595959"/>
            <w:sz w:val="20"/>
          </w:rPr>
          <w:tab/>
        </w:r>
        <w:r>
          <w:rPr>
            <w:rStyle w:val="Hyperlink"/>
            <w:rFonts w:ascii="Lato" w:eastAsia="Lato" w:hAnsi="Lato" w:cs="Lato"/>
            <w:b w:val="0"/>
            <w:i w:val="0"/>
            <w:color w:val="595959"/>
            <w:sz w:val="20"/>
          </w:rPr>
          <w:t>Custom Report</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_Toc256000030 \h </w:instrText>
        </w:r>
        <w:r>
          <w:fldChar w:fldCharType="separate"/>
        </w:r>
        <w:r>
          <w:rPr>
            <w:rFonts w:ascii="Lato" w:eastAsia="Lato" w:hAnsi="Lato" w:cs="Lato"/>
            <w:b w:val="0"/>
            <w:i w:val="0"/>
            <w:color w:val="595959"/>
            <w:sz w:val="20"/>
          </w:rPr>
          <w:t>42</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31" w:history="1">
        <w:r>
          <w:rPr>
            <w:rStyle w:val="Hyperlink"/>
            <w:rFonts w:ascii="Lato" w:eastAsia="Lato" w:hAnsi="Lato" w:cs="Lato"/>
            <w:b w:val="0"/>
            <w:i w:val="0"/>
            <w:color w:val="595959"/>
            <w:sz w:val="20"/>
          </w:rPr>
          <w:t>7.4</w:t>
        </w:r>
        <w:r>
          <w:rPr>
            <w:rFonts w:ascii="Lato" w:eastAsia="Lato" w:hAnsi="Lato" w:cs="Lato"/>
            <w:b w:val="0"/>
            <w:i w:val="0"/>
            <w:noProof/>
            <w:color w:val="595959"/>
            <w:sz w:val="20"/>
          </w:rPr>
          <w:tab/>
        </w:r>
        <w:r>
          <w:rPr>
            <w:rStyle w:val="Hyperlink"/>
            <w:rFonts w:ascii="Lato" w:eastAsia="Lato" w:hAnsi="Lato" w:cs="Lato"/>
            <w:b w:val="0"/>
            <w:i w:val="0"/>
            <w:color w:val="595959"/>
            <w:sz w:val="20"/>
          </w:rPr>
          <w:t>User Report</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_Toc256000031 \h </w:instrText>
        </w:r>
        <w:r>
          <w:fldChar w:fldCharType="separate"/>
        </w:r>
        <w:r>
          <w:rPr>
            <w:rFonts w:ascii="Lato" w:eastAsia="Lato" w:hAnsi="Lato" w:cs="Lato"/>
            <w:b w:val="0"/>
            <w:i w:val="0"/>
            <w:color w:val="595959"/>
            <w:sz w:val="20"/>
          </w:rPr>
          <w:t>43</w:t>
        </w:r>
        <w:r>
          <w:fldChar w:fldCharType="end"/>
        </w:r>
      </w:hyperlink>
    </w:p>
    <w:p>
      <w:pPr>
        <w:pStyle w:val="TOC1"/>
        <w:tabs>
          <w:tab w:val="left" w:pos="440"/>
          <w:tab w:val="right" w:leader="dot" w:pos="10196"/>
        </w:tabs>
        <w:ind w:left="440" w:hanging="440"/>
        <w:rPr>
          <w:rFonts w:ascii="Lato" w:eastAsia="Lato" w:hAnsi="Lato" w:cs="Lato"/>
          <w:noProof/>
          <w:sz w:val="22"/>
        </w:rPr>
      </w:pPr>
      <w:hyperlink w:anchor="_Toc256000032" w:history="1">
        <w:r>
          <w:rPr>
            <w:rStyle w:val="Hyperlink"/>
            <w:rFonts w:ascii="Lato" w:eastAsia="Lato" w:hAnsi="Lato" w:cs="Lato"/>
            <w:b/>
            <w:i w:val="0"/>
            <w:color w:val="404040"/>
            <w:sz w:val="20"/>
          </w:rPr>
          <w:t>8</w:t>
        </w:r>
        <w:r>
          <w:rPr>
            <w:rFonts w:ascii="Lato" w:eastAsia="Lato" w:hAnsi="Lato" w:cs="Lato"/>
            <w:b/>
            <w:i w:val="0"/>
            <w:noProof/>
            <w:color w:val="404040"/>
            <w:sz w:val="20"/>
          </w:rPr>
          <w:tab/>
        </w:r>
        <w:r>
          <w:rPr>
            <w:rStyle w:val="Hyperlink"/>
            <w:rFonts w:ascii="Lato" w:eastAsia="Lato" w:hAnsi="Lato" w:cs="Lato"/>
            <w:b/>
            <w:i w:val="0"/>
            <w:color w:val="404040"/>
            <w:kern w:val="36"/>
            <w:sz w:val="20"/>
          </w:rPr>
          <w:t>Confluence</w:t>
        </w:r>
        <w:r>
          <w:rPr>
            <w:rFonts w:ascii="Lato" w:eastAsia="Lato" w:hAnsi="Lato" w:cs="Lato"/>
            <w:b/>
            <w:i w:val="0"/>
            <w:color w:val="404040"/>
            <w:sz w:val="20"/>
          </w:rPr>
          <w:tab/>
        </w:r>
        <w:r>
          <w:fldChar w:fldCharType="begin"/>
        </w:r>
        <w:r>
          <w:rPr>
            <w:rFonts w:ascii="Lato" w:eastAsia="Lato" w:hAnsi="Lato" w:cs="Lato"/>
            <w:b/>
            <w:i w:val="0"/>
            <w:color w:val="404040"/>
            <w:sz w:val="20"/>
          </w:rPr>
          <w:instrText xml:space="preserve"> PAGEREF _Toc256000032 \h </w:instrText>
        </w:r>
        <w:r>
          <w:fldChar w:fldCharType="separate"/>
        </w:r>
        <w:r>
          <w:rPr>
            <w:rFonts w:ascii="Lato" w:eastAsia="Lato" w:hAnsi="Lato" w:cs="Lato"/>
            <w:b/>
            <w:i w:val="0"/>
            <w:color w:val="404040"/>
            <w:sz w:val="20"/>
          </w:rPr>
          <w:t>45</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33" w:history="1">
        <w:r>
          <w:rPr>
            <w:rStyle w:val="Hyperlink"/>
            <w:rFonts w:ascii="Lato" w:eastAsia="Lato" w:hAnsi="Lato" w:cs="Lato"/>
            <w:b w:val="0"/>
            <w:i w:val="0"/>
            <w:color w:val="595959"/>
            <w:sz w:val="20"/>
          </w:rPr>
          <w:t>8.1</w:t>
        </w:r>
        <w:r>
          <w:rPr>
            <w:rFonts w:ascii="Lato" w:eastAsia="Lato" w:hAnsi="Lato" w:cs="Lato"/>
            <w:b w:val="0"/>
            <w:i w:val="0"/>
            <w:noProof/>
            <w:color w:val="595959"/>
            <w:sz w:val="20"/>
          </w:rPr>
          <w:tab/>
        </w:r>
        <w:r>
          <w:rPr>
            <w:rStyle w:val="Hyperlink"/>
            <w:rFonts w:ascii="Lato" w:eastAsia="Lato" w:hAnsi="Lato" w:cs="Lato"/>
            <w:b w:val="0"/>
            <w:i w:val="0"/>
            <w:color w:val="595959"/>
            <w:sz w:val="20"/>
          </w:rPr>
          <w:t>1. Connect Jira App to Confluene</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_Toc256000033 \h </w:instrText>
        </w:r>
        <w:r>
          <w:fldChar w:fldCharType="separate"/>
        </w:r>
        <w:r>
          <w:rPr>
            <w:rFonts w:ascii="Lato" w:eastAsia="Lato" w:hAnsi="Lato" w:cs="Lato"/>
            <w:b w:val="0"/>
            <w:i w:val="0"/>
            <w:color w:val="595959"/>
            <w:sz w:val="20"/>
          </w:rPr>
          <w:t>45</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34" w:history="1">
        <w:r>
          <w:rPr>
            <w:rStyle w:val="Hyperlink"/>
            <w:rFonts w:ascii="Lato" w:eastAsia="Lato" w:hAnsi="Lato" w:cs="Lato"/>
            <w:b w:val="0"/>
            <w:i w:val="0"/>
            <w:color w:val="595959"/>
            <w:sz w:val="20"/>
          </w:rPr>
          <w:t>8.2</w:t>
        </w:r>
        <w:r>
          <w:rPr>
            <w:rFonts w:ascii="Lato" w:eastAsia="Lato" w:hAnsi="Lato" w:cs="Lato"/>
            <w:b w:val="0"/>
            <w:i w:val="0"/>
            <w:noProof/>
            <w:color w:val="595959"/>
            <w:sz w:val="20"/>
          </w:rPr>
          <w:tab/>
        </w:r>
        <w:r>
          <w:rPr>
            <w:rStyle w:val="Hyperlink"/>
            <w:rFonts w:ascii="Lato" w:eastAsia="Lato" w:hAnsi="Lato" w:cs="Lato"/>
            <w:b w:val="0"/>
            <w:i w:val="0"/>
            <w:color w:val="595959"/>
            <w:sz w:val="20"/>
          </w:rPr>
          <w:t>2. Add to Confluence Pages</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_Toc256000034 \h </w:instrText>
        </w:r>
        <w:r>
          <w:fldChar w:fldCharType="separate"/>
        </w:r>
        <w:r>
          <w:rPr>
            <w:rFonts w:ascii="Lato" w:eastAsia="Lato" w:hAnsi="Lato" w:cs="Lato"/>
            <w:b w:val="0"/>
            <w:i w:val="0"/>
            <w:color w:val="595959"/>
            <w:sz w:val="20"/>
          </w:rPr>
          <w:t>45</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35" w:history="1">
        <w:r>
          <w:rPr>
            <w:rStyle w:val="Hyperlink"/>
            <w:rFonts w:ascii="Lato" w:eastAsia="Lato" w:hAnsi="Lato" w:cs="Lato"/>
            <w:b w:val="0"/>
            <w:i w:val="0"/>
            <w:color w:val="595959"/>
            <w:sz w:val="20"/>
          </w:rPr>
          <w:t>8.3</w:t>
        </w:r>
        <w:r>
          <w:rPr>
            <w:rFonts w:ascii="Lato" w:eastAsia="Lato" w:hAnsi="Lato" w:cs="Lato"/>
            <w:b w:val="0"/>
            <w:i w:val="0"/>
            <w:noProof/>
            <w:color w:val="595959"/>
            <w:sz w:val="20"/>
          </w:rPr>
          <w:tab/>
        </w:r>
        <w:r>
          <w:rPr>
            <w:rStyle w:val="Hyperlink"/>
            <w:rFonts w:ascii="Lato" w:eastAsia="Lato" w:hAnsi="Lato" w:cs="Lato"/>
            <w:b w:val="0"/>
            <w:i w:val="0"/>
            <w:color w:val="595959"/>
            <w:sz w:val="20"/>
          </w:rPr>
          <w:t>3. Examples</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_Toc256000035 \h </w:instrText>
        </w:r>
        <w:r>
          <w:fldChar w:fldCharType="separate"/>
        </w:r>
        <w:r>
          <w:rPr>
            <w:rFonts w:ascii="Lato" w:eastAsia="Lato" w:hAnsi="Lato" w:cs="Lato"/>
            <w:b w:val="0"/>
            <w:i w:val="0"/>
            <w:color w:val="595959"/>
            <w:sz w:val="20"/>
          </w:rPr>
          <w:t>46</w:t>
        </w:r>
        <w:r>
          <w:fldChar w:fldCharType="end"/>
        </w:r>
      </w:hyperlink>
    </w:p>
    <w:p>
      <w:pPr>
        <w:pStyle w:val="TOC1"/>
        <w:tabs>
          <w:tab w:val="left" w:pos="440"/>
          <w:tab w:val="right" w:leader="dot" w:pos="10196"/>
        </w:tabs>
        <w:ind w:left="440" w:hanging="440"/>
        <w:rPr>
          <w:rFonts w:ascii="Lato" w:eastAsia="Lato" w:hAnsi="Lato" w:cs="Lato"/>
          <w:noProof/>
          <w:sz w:val="22"/>
        </w:rPr>
      </w:pPr>
      <w:hyperlink w:anchor="_Toc256000036" w:history="1">
        <w:r>
          <w:rPr>
            <w:rStyle w:val="Hyperlink"/>
            <w:rFonts w:ascii="Lato" w:eastAsia="Lato" w:hAnsi="Lato" w:cs="Lato"/>
            <w:b/>
            <w:i w:val="0"/>
            <w:color w:val="404040"/>
            <w:sz w:val="20"/>
          </w:rPr>
          <w:t>9</w:t>
        </w:r>
        <w:r>
          <w:rPr>
            <w:rFonts w:ascii="Lato" w:eastAsia="Lato" w:hAnsi="Lato" w:cs="Lato"/>
            <w:b/>
            <w:i w:val="0"/>
            <w:noProof/>
            <w:color w:val="404040"/>
            <w:sz w:val="20"/>
          </w:rPr>
          <w:tab/>
        </w:r>
        <w:r>
          <w:rPr>
            <w:rStyle w:val="Hyperlink"/>
            <w:rFonts w:ascii="Lato" w:eastAsia="Lato" w:hAnsi="Lato" w:cs="Lato"/>
            <w:b/>
            <w:i w:val="0"/>
            <w:color w:val="404040"/>
            <w:kern w:val="36"/>
            <w:sz w:val="20"/>
          </w:rPr>
          <w:t>Settings &amp; Permissions</w:t>
        </w:r>
        <w:r>
          <w:rPr>
            <w:rFonts w:ascii="Lato" w:eastAsia="Lato" w:hAnsi="Lato" w:cs="Lato"/>
            <w:b/>
            <w:i w:val="0"/>
            <w:color w:val="404040"/>
            <w:sz w:val="20"/>
          </w:rPr>
          <w:tab/>
        </w:r>
        <w:r>
          <w:fldChar w:fldCharType="begin"/>
        </w:r>
        <w:r>
          <w:rPr>
            <w:rFonts w:ascii="Lato" w:eastAsia="Lato" w:hAnsi="Lato" w:cs="Lato"/>
            <w:b/>
            <w:i w:val="0"/>
            <w:color w:val="404040"/>
            <w:sz w:val="20"/>
          </w:rPr>
          <w:instrText xml:space="preserve"> PAGEREF _Toc256000036 \h </w:instrText>
        </w:r>
        <w:r>
          <w:fldChar w:fldCharType="separate"/>
        </w:r>
        <w:r>
          <w:rPr>
            <w:rFonts w:ascii="Lato" w:eastAsia="Lato" w:hAnsi="Lato" w:cs="Lato"/>
            <w:b/>
            <w:i w:val="0"/>
            <w:color w:val="404040"/>
            <w:sz w:val="20"/>
          </w:rPr>
          <w:t>48</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37" w:history="1">
        <w:r>
          <w:rPr>
            <w:rStyle w:val="Hyperlink"/>
            <w:rFonts w:ascii="Lato" w:eastAsia="Lato" w:hAnsi="Lato" w:cs="Lato"/>
            <w:b w:val="0"/>
            <w:i w:val="0"/>
            <w:color w:val="595959"/>
            <w:sz w:val="20"/>
          </w:rPr>
          <w:t>9.1</w:t>
        </w:r>
        <w:r>
          <w:rPr>
            <w:rFonts w:ascii="Lato" w:eastAsia="Lato" w:hAnsi="Lato" w:cs="Lato"/>
            <w:b w:val="0"/>
            <w:i w:val="0"/>
            <w:noProof/>
            <w:color w:val="595959"/>
            <w:sz w:val="20"/>
          </w:rPr>
          <w:tab/>
        </w:r>
        <w:r>
          <w:rPr>
            <w:rStyle w:val="Hyperlink"/>
            <w:rFonts w:ascii="Lato" w:eastAsia="Lato" w:hAnsi="Lato" w:cs="Lato"/>
            <w:b w:val="0"/>
            <w:i w:val="0"/>
            <w:color w:val="595959"/>
            <w:sz w:val="20"/>
          </w:rPr>
          <w:t>Settings Manager</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_Toc256000037 \h </w:instrText>
        </w:r>
        <w:r>
          <w:fldChar w:fldCharType="separate"/>
        </w:r>
        <w:r>
          <w:rPr>
            <w:rFonts w:ascii="Lato" w:eastAsia="Lato" w:hAnsi="Lato" w:cs="Lato"/>
            <w:b w:val="0"/>
            <w:i w:val="0"/>
            <w:color w:val="595959"/>
            <w:sz w:val="20"/>
          </w:rPr>
          <w:t>48</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38" w:history="1">
        <w:r>
          <w:rPr>
            <w:rStyle w:val="Hyperlink"/>
            <w:rFonts w:ascii="Lato" w:eastAsia="Lato" w:hAnsi="Lato" w:cs="Lato"/>
            <w:b w:val="0"/>
            <w:i w:val="0"/>
            <w:color w:val="595959"/>
            <w:sz w:val="20"/>
          </w:rPr>
          <w:t>9.2</w:t>
        </w:r>
        <w:r>
          <w:rPr>
            <w:rFonts w:ascii="Lato" w:eastAsia="Lato" w:hAnsi="Lato" w:cs="Lato"/>
            <w:b w:val="0"/>
            <w:i w:val="0"/>
            <w:noProof/>
            <w:color w:val="595959"/>
            <w:sz w:val="20"/>
          </w:rPr>
          <w:tab/>
        </w:r>
        <w:r>
          <w:rPr>
            <w:rStyle w:val="Hyperlink"/>
            <w:rFonts w:ascii="Lato" w:eastAsia="Lato" w:hAnsi="Lato" w:cs="Lato"/>
            <w:b w:val="0"/>
            <w:i w:val="0"/>
            <w:color w:val="595959"/>
            <w:sz w:val="20"/>
          </w:rPr>
          <w:t>Notification Manager</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_Toc256000038 \h </w:instrText>
        </w:r>
        <w:r>
          <w:fldChar w:fldCharType="separate"/>
        </w:r>
        <w:r>
          <w:rPr>
            <w:rFonts w:ascii="Lato" w:eastAsia="Lato" w:hAnsi="Lato" w:cs="Lato"/>
            <w:b w:val="0"/>
            <w:i w:val="0"/>
            <w:color w:val="595959"/>
            <w:sz w:val="20"/>
          </w:rPr>
          <w:t>51</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39" w:history="1">
        <w:r>
          <w:rPr>
            <w:rStyle w:val="Hyperlink"/>
            <w:rFonts w:ascii="Lato" w:eastAsia="Lato" w:hAnsi="Lato" w:cs="Lato"/>
            <w:b w:val="0"/>
            <w:i w:val="0"/>
            <w:color w:val="595959"/>
            <w:sz w:val="20"/>
          </w:rPr>
          <w:t>9.3</w:t>
        </w:r>
        <w:r>
          <w:rPr>
            <w:rFonts w:ascii="Lato" w:eastAsia="Lato" w:hAnsi="Lato" w:cs="Lato"/>
            <w:b w:val="0"/>
            <w:i w:val="0"/>
            <w:noProof/>
            <w:color w:val="595959"/>
            <w:sz w:val="20"/>
          </w:rPr>
          <w:tab/>
        </w:r>
        <w:r>
          <w:rPr>
            <w:rStyle w:val="Hyperlink"/>
            <w:rFonts w:ascii="Lato" w:eastAsia="Lato" w:hAnsi="Lato" w:cs="Lato"/>
            <w:b w:val="0"/>
            <w:i w:val="0"/>
            <w:color w:val="595959"/>
            <w:sz w:val="20"/>
          </w:rPr>
          <w:t>Status Manager</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_Toc256000039 \h </w:instrText>
        </w:r>
        <w:r>
          <w:fldChar w:fldCharType="separate"/>
        </w:r>
        <w:r>
          <w:rPr>
            <w:rFonts w:ascii="Lato" w:eastAsia="Lato" w:hAnsi="Lato" w:cs="Lato"/>
            <w:b w:val="0"/>
            <w:i w:val="0"/>
            <w:color w:val="595959"/>
            <w:sz w:val="20"/>
          </w:rPr>
          <w:t>52</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40" w:history="1">
        <w:r>
          <w:rPr>
            <w:rStyle w:val="Hyperlink"/>
            <w:rFonts w:ascii="Lato" w:eastAsia="Lato" w:hAnsi="Lato" w:cs="Lato"/>
            <w:b w:val="0"/>
            <w:i w:val="0"/>
            <w:color w:val="595959"/>
            <w:sz w:val="20"/>
          </w:rPr>
          <w:t>9.4</w:t>
        </w:r>
        <w:r>
          <w:rPr>
            <w:rFonts w:ascii="Lato" w:eastAsia="Lato" w:hAnsi="Lato" w:cs="Lato"/>
            <w:b w:val="0"/>
            <w:i w:val="0"/>
            <w:noProof/>
            <w:color w:val="595959"/>
            <w:sz w:val="20"/>
          </w:rPr>
          <w:tab/>
        </w:r>
        <w:r>
          <w:rPr>
            <w:rStyle w:val="Hyperlink"/>
            <w:rFonts w:ascii="Lato" w:eastAsia="Lato" w:hAnsi="Lato" w:cs="Lato"/>
            <w:b w:val="0"/>
            <w:i w:val="0"/>
            <w:color w:val="595959"/>
            <w:sz w:val="20"/>
          </w:rPr>
          <w:t>Period Manager</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_Toc256000040 \h </w:instrText>
        </w:r>
        <w:r>
          <w:fldChar w:fldCharType="separate"/>
        </w:r>
        <w:r>
          <w:rPr>
            <w:rFonts w:ascii="Lato" w:eastAsia="Lato" w:hAnsi="Lato" w:cs="Lato"/>
            <w:b w:val="0"/>
            <w:i w:val="0"/>
            <w:color w:val="595959"/>
            <w:sz w:val="20"/>
          </w:rPr>
          <w:t>52</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41" w:history="1">
        <w:r>
          <w:rPr>
            <w:rStyle w:val="Hyperlink"/>
            <w:rFonts w:ascii="Lato" w:eastAsia="Lato" w:hAnsi="Lato" w:cs="Lato"/>
            <w:b w:val="0"/>
            <w:i w:val="0"/>
            <w:color w:val="595959"/>
            <w:sz w:val="20"/>
          </w:rPr>
          <w:t>9.5</w:t>
        </w:r>
        <w:r>
          <w:rPr>
            <w:rFonts w:ascii="Lato" w:eastAsia="Lato" w:hAnsi="Lato" w:cs="Lato"/>
            <w:b w:val="0"/>
            <w:i w:val="0"/>
            <w:noProof/>
            <w:color w:val="595959"/>
            <w:sz w:val="20"/>
          </w:rPr>
          <w:tab/>
        </w:r>
        <w:r>
          <w:rPr>
            <w:rStyle w:val="Hyperlink"/>
            <w:rFonts w:ascii="Lato" w:eastAsia="Lato" w:hAnsi="Lato" w:cs="Lato"/>
            <w:b w:val="0"/>
            <w:i w:val="0"/>
            <w:color w:val="595959"/>
            <w:sz w:val="20"/>
          </w:rPr>
          <w:t>Label Manager</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_Toc256000041 \h </w:instrText>
        </w:r>
        <w:r>
          <w:fldChar w:fldCharType="separate"/>
        </w:r>
        <w:r>
          <w:rPr>
            <w:rFonts w:ascii="Lato" w:eastAsia="Lato" w:hAnsi="Lato" w:cs="Lato"/>
            <w:b w:val="0"/>
            <w:i w:val="0"/>
            <w:color w:val="595959"/>
            <w:sz w:val="20"/>
          </w:rPr>
          <w:t>53</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42" w:history="1">
        <w:r>
          <w:rPr>
            <w:rStyle w:val="Hyperlink"/>
            <w:rFonts w:ascii="Lato" w:eastAsia="Lato" w:hAnsi="Lato" w:cs="Lato"/>
            <w:b w:val="0"/>
            <w:i w:val="0"/>
            <w:color w:val="595959"/>
            <w:sz w:val="20"/>
          </w:rPr>
          <w:t>9.6</w:t>
        </w:r>
        <w:r>
          <w:rPr>
            <w:rFonts w:ascii="Lato" w:eastAsia="Lato" w:hAnsi="Lato" w:cs="Lato"/>
            <w:b w:val="0"/>
            <w:i w:val="0"/>
            <w:noProof/>
            <w:color w:val="595959"/>
            <w:sz w:val="20"/>
          </w:rPr>
          <w:tab/>
        </w:r>
        <w:r>
          <w:rPr>
            <w:rStyle w:val="Hyperlink"/>
            <w:rFonts w:ascii="Lato" w:eastAsia="Lato" w:hAnsi="Lato" w:cs="Lato"/>
            <w:b w:val="0"/>
            <w:i w:val="0"/>
            <w:color w:val="595959"/>
            <w:sz w:val="20"/>
          </w:rPr>
          <w:t>Custom Field Manager</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_Toc256000042 \h </w:instrText>
        </w:r>
        <w:r>
          <w:fldChar w:fldCharType="separate"/>
        </w:r>
        <w:r>
          <w:rPr>
            <w:rFonts w:ascii="Lato" w:eastAsia="Lato" w:hAnsi="Lato" w:cs="Lato"/>
            <w:b w:val="0"/>
            <w:i w:val="0"/>
            <w:color w:val="595959"/>
            <w:sz w:val="20"/>
          </w:rPr>
          <w:t>54</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43" w:history="1">
        <w:r>
          <w:rPr>
            <w:rStyle w:val="Hyperlink"/>
            <w:rFonts w:ascii="Lato" w:eastAsia="Lato" w:hAnsi="Lato" w:cs="Lato"/>
            <w:b w:val="0"/>
            <w:i w:val="0"/>
            <w:color w:val="595959"/>
            <w:sz w:val="20"/>
          </w:rPr>
          <w:t>9.7</w:t>
        </w:r>
        <w:r>
          <w:rPr>
            <w:rFonts w:ascii="Lato" w:eastAsia="Lato" w:hAnsi="Lato" w:cs="Lato"/>
            <w:b w:val="0"/>
            <w:i w:val="0"/>
            <w:noProof/>
            <w:color w:val="595959"/>
            <w:sz w:val="20"/>
          </w:rPr>
          <w:tab/>
        </w:r>
        <w:r>
          <w:rPr>
            <w:rStyle w:val="Hyperlink"/>
            <w:rFonts w:ascii="Lato" w:eastAsia="Lato" w:hAnsi="Lato" w:cs="Lato"/>
            <w:b w:val="0"/>
            <w:i w:val="0"/>
            <w:color w:val="595959"/>
            <w:sz w:val="20"/>
          </w:rPr>
          <w:t>Permissions</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_Toc256000043 \h </w:instrText>
        </w:r>
        <w:r>
          <w:fldChar w:fldCharType="separate"/>
        </w:r>
        <w:r>
          <w:rPr>
            <w:rFonts w:ascii="Lato" w:eastAsia="Lato" w:hAnsi="Lato" w:cs="Lato"/>
            <w:b w:val="0"/>
            <w:i w:val="0"/>
            <w:color w:val="595959"/>
            <w:sz w:val="20"/>
          </w:rPr>
          <w:t>55</w:t>
        </w:r>
        <w:r>
          <w:fldChar w:fldCharType="end"/>
        </w:r>
      </w:hyperlink>
    </w:p>
    <w:p>
      <w:pPr>
        <w:pStyle w:val="TOC1"/>
        <w:tabs>
          <w:tab w:val="left" w:pos="440"/>
          <w:tab w:val="right" w:leader="dot" w:pos="10196"/>
        </w:tabs>
        <w:ind w:left="440" w:hanging="440"/>
        <w:rPr>
          <w:rFonts w:ascii="Lato" w:eastAsia="Lato" w:hAnsi="Lato" w:cs="Lato"/>
          <w:noProof/>
          <w:sz w:val="22"/>
        </w:rPr>
      </w:pPr>
      <w:hyperlink w:anchor="_Toc256000044" w:history="1">
        <w:r>
          <w:rPr>
            <w:rStyle w:val="Hyperlink"/>
            <w:rFonts w:ascii="Lato" w:eastAsia="Lato" w:hAnsi="Lato" w:cs="Lato"/>
            <w:b/>
            <w:i w:val="0"/>
            <w:color w:val="404040"/>
            <w:sz w:val="20"/>
          </w:rPr>
          <w:t>10</w:t>
        </w:r>
        <w:r>
          <w:rPr>
            <w:rFonts w:ascii="Lato" w:eastAsia="Lato" w:hAnsi="Lato" w:cs="Lato"/>
            <w:b/>
            <w:i w:val="0"/>
            <w:noProof/>
            <w:color w:val="404040"/>
            <w:sz w:val="20"/>
          </w:rPr>
          <w:tab/>
        </w:r>
        <w:r>
          <w:rPr>
            <w:rStyle w:val="Hyperlink"/>
            <w:rFonts w:ascii="Lato" w:eastAsia="Lato" w:hAnsi="Lato" w:cs="Lato"/>
            <w:b/>
            <w:i w:val="0"/>
            <w:color w:val="404040"/>
            <w:kern w:val="36"/>
            <w:sz w:val="20"/>
          </w:rPr>
          <w:t>User Management</w:t>
        </w:r>
        <w:r>
          <w:rPr>
            <w:rFonts w:ascii="Lato" w:eastAsia="Lato" w:hAnsi="Lato" w:cs="Lato"/>
            <w:b/>
            <w:i w:val="0"/>
            <w:color w:val="404040"/>
            <w:sz w:val="20"/>
          </w:rPr>
          <w:tab/>
        </w:r>
        <w:r>
          <w:fldChar w:fldCharType="begin"/>
        </w:r>
        <w:r>
          <w:rPr>
            <w:rFonts w:ascii="Lato" w:eastAsia="Lato" w:hAnsi="Lato" w:cs="Lato"/>
            <w:b/>
            <w:i w:val="0"/>
            <w:color w:val="404040"/>
            <w:sz w:val="20"/>
          </w:rPr>
          <w:instrText xml:space="preserve"> PAGEREF _Toc256000044 \h </w:instrText>
        </w:r>
        <w:r>
          <w:fldChar w:fldCharType="separate"/>
        </w:r>
        <w:r>
          <w:rPr>
            <w:rFonts w:ascii="Lato" w:eastAsia="Lato" w:hAnsi="Lato" w:cs="Lato"/>
            <w:b/>
            <w:i w:val="0"/>
            <w:color w:val="404040"/>
            <w:sz w:val="20"/>
          </w:rPr>
          <w:t>59</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45" w:history="1">
        <w:r>
          <w:rPr>
            <w:rStyle w:val="Hyperlink"/>
            <w:rFonts w:ascii="Lato" w:eastAsia="Lato" w:hAnsi="Lato" w:cs="Lato"/>
            <w:b w:val="0"/>
            <w:i w:val="0"/>
            <w:color w:val="595959"/>
            <w:sz w:val="20"/>
          </w:rPr>
          <w:t>10.1</w:t>
        </w:r>
        <w:r>
          <w:rPr>
            <w:rFonts w:ascii="Lato" w:eastAsia="Lato" w:hAnsi="Lato" w:cs="Lato"/>
            <w:b w:val="0"/>
            <w:i w:val="0"/>
            <w:noProof/>
            <w:color w:val="595959"/>
            <w:sz w:val="20"/>
          </w:rPr>
          <w:tab/>
        </w:r>
        <w:r>
          <w:rPr>
            <w:rStyle w:val="Hyperlink"/>
            <w:rFonts w:ascii="Lato" w:eastAsia="Lato" w:hAnsi="Lato" w:cs="Lato"/>
            <w:b w:val="0"/>
            <w:i w:val="0"/>
            <w:color w:val="595959"/>
            <w:sz w:val="20"/>
          </w:rPr>
          <w:t>Jira - User Management</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_Toc256000045 \h </w:instrText>
        </w:r>
        <w:r>
          <w:fldChar w:fldCharType="separate"/>
        </w:r>
        <w:r>
          <w:rPr>
            <w:rFonts w:ascii="Lato" w:eastAsia="Lato" w:hAnsi="Lato" w:cs="Lato"/>
            <w:b w:val="0"/>
            <w:i w:val="0"/>
            <w:color w:val="595959"/>
            <w:sz w:val="20"/>
          </w:rPr>
          <w:t>59</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46" w:history="1">
        <w:r>
          <w:rPr>
            <w:rStyle w:val="Hyperlink"/>
            <w:rFonts w:ascii="Lato" w:eastAsia="Lato" w:hAnsi="Lato" w:cs="Lato"/>
            <w:b w:val="0"/>
            <w:i w:val="0"/>
            <w:color w:val="595959"/>
            <w:sz w:val="20"/>
          </w:rPr>
          <w:t>10.2</w:t>
        </w:r>
        <w:r>
          <w:rPr>
            <w:rFonts w:ascii="Lato" w:eastAsia="Lato" w:hAnsi="Lato" w:cs="Lato"/>
            <w:b w:val="0"/>
            <w:i w:val="0"/>
            <w:noProof/>
            <w:color w:val="595959"/>
            <w:sz w:val="20"/>
          </w:rPr>
          <w:tab/>
        </w:r>
        <w:r>
          <w:rPr>
            <w:rStyle w:val="Hyperlink"/>
            <w:rFonts w:ascii="Lato" w:eastAsia="Lato" w:hAnsi="Lato" w:cs="Lato"/>
            <w:b w:val="0"/>
            <w:i w:val="0"/>
            <w:color w:val="595959"/>
            <w:sz w:val="20"/>
          </w:rPr>
          <w:t>monday.com - User Management</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_Toc256000046 \h </w:instrText>
        </w:r>
        <w:r>
          <w:fldChar w:fldCharType="separate"/>
        </w:r>
        <w:r>
          <w:rPr>
            <w:rFonts w:ascii="Lato" w:eastAsia="Lato" w:hAnsi="Lato" w:cs="Lato"/>
            <w:b w:val="0"/>
            <w:i w:val="0"/>
            <w:color w:val="595959"/>
            <w:sz w:val="20"/>
          </w:rPr>
          <w:t>59</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47" w:history="1">
        <w:r>
          <w:rPr>
            <w:rStyle w:val="Hyperlink"/>
            <w:rFonts w:ascii="Lato" w:eastAsia="Lato" w:hAnsi="Lato" w:cs="Lato"/>
            <w:b w:val="0"/>
            <w:i w:val="0"/>
            <w:color w:val="595959"/>
            <w:sz w:val="20"/>
          </w:rPr>
          <w:t>10.3</w:t>
        </w:r>
        <w:r>
          <w:rPr>
            <w:rFonts w:ascii="Lato" w:eastAsia="Lato" w:hAnsi="Lato" w:cs="Lato"/>
            <w:b w:val="0"/>
            <w:i w:val="0"/>
            <w:noProof/>
            <w:color w:val="595959"/>
            <w:sz w:val="20"/>
          </w:rPr>
          <w:tab/>
        </w:r>
        <w:r>
          <w:rPr>
            <w:rStyle w:val="Hyperlink"/>
            <w:rFonts w:ascii="Lato" w:eastAsia="Lato" w:hAnsi="Lato" w:cs="Lato"/>
            <w:b w:val="0"/>
            <w:i w:val="0"/>
            <w:color w:val="595959"/>
            <w:sz w:val="20"/>
          </w:rPr>
          <w:t>Web - User Management</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_Toc256000047 \h </w:instrText>
        </w:r>
        <w:r>
          <w:fldChar w:fldCharType="separate"/>
        </w:r>
        <w:r>
          <w:rPr>
            <w:rFonts w:ascii="Lato" w:eastAsia="Lato" w:hAnsi="Lato" w:cs="Lato"/>
            <w:b w:val="0"/>
            <w:i w:val="0"/>
            <w:color w:val="595959"/>
            <w:sz w:val="20"/>
          </w:rPr>
          <w:t>59</w:t>
        </w:r>
        <w:r>
          <w:fldChar w:fldCharType="end"/>
        </w:r>
      </w:hyperlink>
    </w:p>
    <w:p>
      <w:pPr>
        <w:pStyle w:val="TOC1"/>
        <w:tabs>
          <w:tab w:val="left" w:pos="440"/>
          <w:tab w:val="right" w:leader="dot" w:pos="10196"/>
        </w:tabs>
        <w:ind w:left="440" w:hanging="440"/>
        <w:rPr>
          <w:rFonts w:ascii="Lato" w:eastAsia="Lato" w:hAnsi="Lato" w:cs="Lato"/>
          <w:noProof/>
          <w:sz w:val="22"/>
        </w:rPr>
      </w:pPr>
      <w:hyperlink w:anchor="_Toc256000048" w:history="1">
        <w:r>
          <w:rPr>
            <w:rStyle w:val="Hyperlink"/>
            <w:rFonts w:ascii="Lato" w:eastAsia="Lato" w:hAnsi="Lato" w:cs="Lato"/>
            <w:b/>
            <w:i w:val="0"/>
            <w:color w:val="404040"/>
            <w:sz w:val="20"/>
          </w:rPr>
          <w:t>11</w:t>
        </w:r>
        <w:r>
          <w:rPr>
            <w:rFonts w:ascii="Lato" w:eastAsia="Lato" w:hAnsi="Lato" w:cs="Lato"/>
            <w:b/>
            <w:i w:val="0"/>
            <w:noProof/>
            <w:color w:val="404040"/>
            <w:sz w:val="20"/>
          </w:rPr>
          <w:tab/>
        </w:r>
        <w:r>
          <w:rPr>
            <w:rStyle w:val="Hyperlink"/>
            <w:rFonts w:ascii="Lato" w:eastAsia="Lato" w:hAnsi="Lato" w:cs="Lato"/>
            <w:b/>
            <w:i w:val="0"/>
            <w:color w:val="404040"/>
            <w:kern w:val="36"/>
            <w:sz w:val="20"/>
          </w:rPr>
          <w:t>Security and Privacy</w:t>
        </w:r>
        <w:r>
          <w:rPr>
            <w:rFonts w:ascii="Lato" w:eastAsia="Lato" w:hAnsi="Lato" w:cs="Lato"/>
            <w:b/>
            <w:i w:val="0"/>
            <w:color w:val="404040"/>
            <w:sz w:val="20"/>
          </w:rPr>
          <w:tab/>
        </w:r>
        <w:r>
          <w:fldChar w:fldCharType="begin"/>
        </w:r>
        <w:r>
          <w:rPr>
            <w:rFonts w:ascii="Lato" w:eastAsia="Lato" w:hAnsi="Lato" w:cs="Lato"/>
            <w:b/>
            <w:i w:val="0"/>
            <w:color w:val="404040"/>
            <w:sz w:val="20"/>
          </w:rPr>
          <w:instrText xml:space="preserve"> PAGEREF _Toc256000048 \h </w:instrText>
        </w:r>
        <w:r>
          <w:fldChar w:fldCharType="separate"/>
        </w:r>
        <w:r>
          <w:rPr>
            <w:rFonts w:ascii="Lato" w:eastAsia="Lato" w:hAnsi="Lato" w:cs="Lato"/>
            <w:b/>
            <w:i w:val="0"/>
            <w:color w:val="404040"/>
            <w:sz w:val="20"/>
          </w:rPr>
          <w:t>62</w:t>
        </w:r>
        <w:r>
          <w:fldChar w:fldCharType="end"/>
        </w:r>
      </w:hyperlink>
    </w:p>
    <w:p>
      <w:pPr>
        <w:pStyle w:val="TOC1"/>
        <w:tabs>
          <w:tab w:val="left" w:pos="440"/>
          <w:tab w:val="right" w:leader="dot" w:pos="10196"/>
        </w:tabs>
        <w:ind w:left="440" w:hanging="440"/>
        <w:rPr>
          <w:rFonts w:ascii="Lato" w:eastAsia="Lato" w:hAnsi="Lato" w:cs="Lato"/>
          <w:noProof/>
          <w:sz w:val="22"/>
        </w:rPr>
      </w:pPr>
      <w:hyperlink w:anchor="_Toc256000049" w:history="1">
        <w:r>
          <w:rPr>
            <w:rStyle w:val="Hyperlink"/>
            <w:rFonts w:ascii="Lato" w:eastAsia="Lato" w:hAnsi="Lato" w:cs="Lato"/>
            <w:b/>
            <w:i w:val="0"/>
            <w:color w:val="404040"/>
            <w:sz w:val="20"/>
          </w:rPr>
          <w:t>12</w:t>
        </w:r>
        <w:r>
          <w:rPr>
            <w:rFonts w:ascii="Lato" w:eastAsia="Lato" w:hAnsi="Lato" w:cs="Lato"/>
            <w:b/>
            <w:i w:val="0"/>
            <w:noProof/>
            <w:color w:val="404040"/>
            <w:sz w:val="20"/>
          </w:rPr>
          <w:tab/>
        </w:r>
        <w:r>
          <w:rPr>
            <w:rStyle w:val="Hyperlink"/>
            <w:rFonts w:ascii="Lato" w:eastAsia="Lato" w:hAnsi="Lato" w:cs="Lato"/>
            <w:b/>
            <w:i w:val="0"/>
            <w:color w:val="404040"/>
            <w:kern w:val="36"/>
            <w:sz w:val="20"/>
          </w:rPr>
          <w:t>Miscellaneous</w:t>
        </w:r>
        <w:r>
          <w:rPr>
            <w:rFonts w:ascii="Lato" w:eastAsia="Lato" w:hAnsi="Lato" w:cs="Lato"/>
            <w:b/>
            <w:i w:val="0"/>
            <w:color w:val="404040"/>
            <w:sz w:val="20"/>
          </w:rPr>
          <w:tab/>
        </w:r>
        <w:r>
          <w:fldChar w:fldCharType="begin"/>
        </w:r>
        <w:r>
          <w:rPr>
            <w:rFonts w:ascii="Lato" w:eastAsia="Lato" w:hAnsi="Lato" w:cs="Lato"/>
            <w:b/>
            <w:i w:val="0"/>
            <w:color w:val="404040"/>
            <w:sz w:val="20"/>
          </w:rPr>
          <w:instrText xml:space="preserve"> PAGEREF _Toc256000049 \h </w:instrText>
        </w:r>
        <w:r>
          <w:fldChar w:fldCharType="separate"/>
        </w:r>
        <w:r>
          <w:rPr>
            <w:rFonts w:ascii="Lato" w:eastAsia="Lato" w:hAnsi="Lato" w:cs="Lato"/>
            <w:b/>
            <w:i w:val="0"/>
            <w:color w:val="404040"/>
            <w:sz w:val="20"/>
          </w:rPr>
          <w:t>63</w:t>
        </w:r>
        <w:r>
          <w:fldChar w:fldCharType="end"/>
        </w:r>
      </w:hyperlink>
    </w:p>
    <w:p>
      <w:pPr>
        <w:pStyle w:val="TOC2"/>
        <w:tabs>
          <w:tab w:val="left" w:pos="840"/>
          <w:tab w:val="right" w:leader="dot" w:pos="10196"/>
        </w:tabs>
        <w:ind w:left="840" w:hanging="600"/>
        <w:rPr>
          <w:rFonts w:ascii="Lato" w:eastAsia="Lato" w:hAnsi="Lato" w:cs="Lato"/>
          <w:noProof/>
          <w:sz w:val="22"/>
        </w:rPr>
      </w:pPr>
      <w:hyperlink w:anchor="_Toc256000050" w:history="1">
        <w:r>
          <w:rPr>
            <w:rStyle w:val="Hyperlink"/>
            <w:rFonts w:ascii="Lato" w:eastAsia="Lato" w:hAnsi="Lato" w:cs="Lato"/>
            <w:b w:val="0"/>
            <w:i w:val="0"/>
            <w:color w:val="595959"/>
            <w:sz w:val="20"/>
          </w:rPr>
          <w:t>12.1</w:t>
        </w:r>
        <w:r>
          <w:rPr>
            <w:rFonts w:ascii="Lato" w:eastAsia="Lato" w:hAnsi="Lato" w:cs="Lato"/>
            <w:b w:val="0"/>
            <w:i w:val="0"/>
            <w:noProof/>
            <w:color w:val="595959"/>
            <w:sz w:val="20"/>
          </w:rPr>
          <w:tab/>
        </w:r>
        <w:r>
          <w:rPr>
            <w:rStyle w:val="Hyperlink"/>
            <w:rFonts w:ascii="Lato" w:eastAsia="Lato" w:hAnsi="Lato" w:cs="Lato"/>
            <w:b w:val="0"/>
            <w:i w:val="0"/>
            <w:color w:val="595959"/>
            <w:sz w:val="20"/>
          </w:rPr>
          <w:t>OKR by BOJA Jira Pro Version</w:t>
        </w:r>
        <w:r>
          <w:rPr>
            <w:rFonts w:ascii="Lato" w:eastAsia="Lato" w:hAnsi="Lato" w:cs="Lato"/>
            <w:b w:val="0"/>
            <w:i w:val="0"/>
            <w:color w:val="595959"/>
            <w:sz w:val="20"/>
          </w:rPr>
          <w:tab/>
        </w:r>
        <w:r>
          <w:fldChar w:fldCharType="begin"/>
        </w:r>
        <w:r>
          <w:rPr>
            <w:rFonts w:ascii="Lato" w:eastAsia="Lato" w:hAnsi="Lato" w:cs="Lato"/>
            <w:b w:val="0"/>
            <w:i w:val="0"/>
            <w:color w:val="595959"/>
            <w:sz w:val="20"/>
          </w:rPr>
          <w:instrText xml:space="preserve"> PAGEREF _Toc256000050 \h </w:instrText>
        </w:r>
        <w:r>
          <w:fldChar w:fldCharType="separate"/>
        </w:r>
        <w:r>
          <w:rPr>
            <w:rFonts w:ascii="Lato" w:eastAsia="Lato" w:hAnsi="Lato" w:cs="Lato"/>
            <w:b w:val="0"/>
            <w:i w:val="0"/>
            <w:color w:val="595959"/>
            <w:sz w:val="20"/>
          </w:rPr>
          <w:t>63</w:t>
        </w:r>
        <w:r>
          <w:fldChar w:fldCharType="end"/>
        </w:r>
      </w:hyperlink>
    </w:p>
    <w:p>
      <w:pPr>
        <w:pStyle w:val="p"/>
        <w:spacing w:before="210" w:after="210"/>
        <w:rPr>
          <w:rFonts w:ascii="Lato" w:eastAsia="Lato" w:hAnsi="Lato" w:cs="Lato"/>
          <w:color w:val="444444"/>
          <w:sz w:val="21"/>
          <w:szCs w:val="21"/>
        </w:rPr>
      </w:pPr>
      <w:r>
        <w:rPr>
          <w:rFonts w:ascii="Lato" w:eastAsia="Lato" w:hAnsi="Lato" w:cs="Lato"/>
          <w:color w:val="444444"/>
          <w:sz w:val="21"/>
          <w:szCs w:val="21"/>
        </w:rPr>
        <w:fldChar w:fldCharType="end"/>
      </w:r>
    </w:p>
    <w:p>
      <w:pPr>
        <w:pStyle w:val="p"/>
        <w:pageBreakBefore/>
        <w:spacing w:before="220" w:after="220"/>
        <w:ind w:left="75" w:right="75"/>
        <w:rPr>
          <w:rFonts w:ascii="Lato" w:eastAsia="Lato" w:hAnsi="Lato" w:cs="Lato"/>
          <w:color w:val="444444"/>
          <w:sz w:val="22"/>
          <w:szCs w:val="22"/>
        </w:rPr>
      </w:pPr>
      <w:hyperlink r:id="rId4" w:history="1">
        <w:r>
          <w:rPr>
            <w:rStyle w:val="fr-viewstrong"/>
            <w:rFonts w:ascii="Lato" w:eastAsia="Lato" w:hAnsi="Lato" w:cs="Lato"/>
            <w:b/>
            <w:bCs/>
            <w:color w:val="0000EE"/>
            <w:sz w:val="22"/>
            <w:szCs w:val="22"/>
            <w:u w:val="single" w:color="0000EE"/>
          </w:rPr>
          <w:t>OKR by BOJA</w:t>
        </w:r>
      </w:hyperlink>
      <w:r>
        <w:rPr>
          <w:rStyle w:val="fr-viewstrong"/>
          <w:rFonts w:ascii="Lato" w:eastAsia="Lato" w:hAnsi="Lato" w:cs="Lato"/>
          <w:b/>
          <w:bCs/>
          <w:color w:val="444444"/>
          <w:sz w:val="22"/>
          <w:szCs w:val="22"/>
        </w:rPr>
        <w:t xml:space="preserve"> for Web, Jira, Confluence and monday.com </w:t>
      </w:r>
      <w:r>
        <w:rPr>
          <w:rFonts w:ascii="Lato" w:eastAsia="Lato" w:hAnsi="Lato" w:cs="Lato"/>
          <w:color w:val="444444"/>
          <w:sz w:val="22"/>
          <w:szCs w:val="22"/>
        </w:rPr>
        <w:t>enables users to create, align and execute on common goals. It’s an enterprise OKR solution developed from the ground up supporting a 4000 person company. Please see below the key solution principals (</w:t>
      </w:r>
      <w:hyperlink r:id="rId5" w:history="1">
        <w:r>
          <w:rPr>
            <w:rStyle w:val="a"/>
            <w:rFonts w:ascii="Lato" w:eastAsia="Lato" w:hAnsi="Lato" w:cs="Lato"/>
            <w:color w:val="0000EE"/>
            <w:sz w:val="22"/>
            <w:szCs w:val="22"/>
            <w:u w:val="single" w:color="0000EE"/>
          </w:rPr>
          <w:t>getting started</w:t>
        </w:r>
      </w:hyperlink>
      <w:r>
        <w:rPr>
          <w:rFonts w:ascii="Lato" w:eastAsia="Lato" w:hAnsi="Lato" w:cs="Lato"/>
          <w:color w:val="444444"/>
          <w:sz w:val="22"/>
          <w:szCs w:val="22"/>
        </w:rPr>
        <w:t>)</w:t>
      </w:r>
    </w:p>
    <w:tbl>
      <w:tblPr>
        <w:tblStyle w:val="wiki-contenttableconfluenceTable"/>
        <w:tblW w:w="5000" w:type="pct"/>
        <w:tblInd w:w="240" w:type="dxa"/>
        <w:tblCellMar>
          <w:top w:w="15" w:type="dxa"/>
          <w:left w:w="15" w:type="dxa"/>
          <w:bottom w:w="15" w:type="dxa"/>
          <w:right w:w="15" w:type="dxa"/>
        </w:tblCellMar>
        <w:tblLook w:val="05E0"/>
      </w:tblPr>
      <w:tblGrid>
        <w:gridCol w:w="2482"/>
        <w:gridCol w:w="8040"/>
      </w:tblGrid>
      <w:tr>
        <w:tblPrEx>
          <w:tblW w:w="5000" w:type="pct"/>
          <w:tblInd w:w="240" w:type="dxa"/>
          <w:tblLook w:val="05E0"/>
        </w:tblPrEx>
        <w:tc>
          <w:tcPr>
            <w:tcW w:w="2700" w:type="dxa"/>
            <w:tcBorders>
              <w:top w:val="single" w:sz="6" w:space="0" w:color="C1C7D0"/>
              <w:left w:val="single" w:sz="6" w:space="0" w:color="C1C7D0"/>
              <w:bottom w:val="single" w:sz="6" w:space="0" w:color="C1C7D0"/>
              <w:right w:val="single" w:sz="6" w:space="0" w:color="C1C7D0"/>
            </w:tcBorders>
            <w:shd w:val="clear" w:color="auto" w:fill="F4F5F7"/>
            <w:tcMar>
              <w:top w:w="105" w:type="dxa"/>
              <w:left w:w="158" w:type="dxa"/>
              <w:bottom w:w="105" w:type="dxa"/>
              <w:right w:w="158" w:type="dxa"/>
            </w:tcMar>
            <w:vAlign w:val="top"/>
            <w:hideMark/>
          </w:tcPr>
          <w:p>
            <w:pPr>
              <w:pStyle w:val="thanynth-child1"/>
              <w:widowControl/>
              <w:spacing w:before="0" w:after="0"/>
              <w:jc w:val="left"/>
              <w:rPr>
                <w:rFonts w:ascii="Lato" w:eastAsia="Lato" w:hAnsi="Lato" w:cs="Lato"/>
                <w:b/>
                <w:bCs/>
                <w:color w:val="444444"/>
                <w:sz w:val="22"/>
                <w:szCs w:val="22"/>
              </w:rPr>
            </w:pPr>
            <w:r>
              <w:rPr>
                <w:rStyle w:val="fr-viewstrong"/>
                <w:rFonts w:ascii="Lato" w:eastAsia="Lato" w:hAnsi="Lato" w:cs="Lato"/>
                <w:b/>
                <w:bCs/>
                <w:color w:val="444444"/>
                <w:sz w:val="22"/>
                <w:szCs w:val="22"/>
              </w:rPr>
              <w:t>Design principals</w:t>
            </w:r>
          </w:p>
        </w:tc>
        <w:tc>
          <w:tcPr>
            <w:tcW w:w="9300" w:type="dxa"/>
            <w:tcBorders>
              <w:top w:val="single" w:sz="6" w:space="0" w:color="C1C7D0"/>
              <w:left w:val="single" w:sz="6" w:space="0" w:color="C1C7D0"/>
              <w:bottom w:val="single" w:sz="6" w:space="0" w:color="C1C7D0"/>
              <w:right w:val="single" w:sz="6" w:space="0" w:color="C1C7D0"/>
            </w:tcBorders>
            <w:shd w:val="clear" w:color="auto" w:fill="F4F5F7"/>
            <w:tcMar>
              <w:top w:w="105" w:type="dxa"/>
              <w:left w:w="158" w:type="dxa"/>
              <w:bottom w:w="105" w:type="dxa"/>
              <w:right w:w="158" w:type="dxa"/>
            </w:tcMar>
            <w:vAlign w:val="top"/>
            <w:hideMark/>
          </w:tcPr>
          <w:p>
            <w:pPr>
              <w:pStyle w:val="thanynth-child1"/>
              <w:widowControl/>
              <w:spacing w:before="0" w:after="0"/>
              <w:jc w:val="left"/>
              <w:rPr>
                <w:rFonts w:ascii="Lato" w:eastAsia="Lato" w:hAnsi="Lato" w:cs="Lato"/>
                <w:b/>
                <w:bCs/>
                <w:color w:val="444444"/>
                <w:sz w:val="22"/>
                <w:szCs w:val="22"/>
              </w:rPr>
            </w:pPr>
            <w:r>
              <w:rPr>
                <w:rStyle w:val="fr-viewstrong"/>
                <w:rFonts w:ascii="Lato" w:eastAsia="Lato" w:hAnsi="Lato" w:cs="Lato"/>
                <w:b/>
                <w:bCs/>
                <w:color w:val="444444"/>
                <w:sz w:val="22"/>
                <w:szCs w:val="22"/>
              </w:rPr>
              <w:t>Description</w:t>
            </w:r>
          </w:p>
        </w:tc>
      </w:tr>
      <w:tr>
        <w:tblPrEx>
          <w:tblW w:w="5000" w:type="pct"/>
          <w:tblInd w:w="240" w:type="dxa"/>
          <w:tblLook w:val="05E0"/>
        </w:tblPrEx>
        <w:tc>
          <w:tcPr>
            <w:tcW w:w="2700" w:type="dxa"/>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Affordable</w:t>
            </w:r>
          </w:p>
        </w:tc>
        <w:tc>
          <w:tcPr>
            <w:tcW w:w="9300" w:type="dxa"/>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 xml:space="preserve">All users within companies to have access. </w:t>
            </w:r>
          </w:p>
        </w:tc>
      </w:tr>
      <w:tr>
        <w:tblPrEx>
          <w:tblW w:w="5000" w:type="pct"/>
          <w:tblInd w:w="240" w:type="dxa"/>
          <w:tblLook w:val="05E0"/>
        </w:tblPrEx>
        <w:tc>
          <w:tcPr>
            <w:tcW w:w="2700" w:type="dxa"/>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Flexible</w:t>
            </w:r>
          </w:p>
        </w:tc>
        <w:tc>
          <w:tcPr>
            <w:tcW w:w="9300" w:type="dxa"/>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Full support tailoring to different OKR processes not the other way around</w:t>
            </w:r>
          </w:p>
        </w:tc>
      </w:tr>
      <w:tr>
        <w:tblPrEx>
          <w:tblW w:w="5000" w:type="pct"/>
          <w:tblInd w:w="240" w:type="dxa"/>
          <w:tblLook w:val="05E0"/>
        </w:tblPrEx>
        <w:tc>
          <w:tcPr>
            <w:tcW w:w="2700" w:type="dxa"/>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Powerful</w:t>
            </w:r>
          </w:p>
        </w:tc>
        <w:tc>
          <w:tcPr>
            <w:tcW w:w="9300" w:type="dxa"/>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The app must offer a complete OKR solution feature set driving full user value</w:t>
            </w:r>
          </w:p>
        </w:tc>
      </w:tr>
      <w:tr>
        <w:tblPrEx>
          <w:tblW w:w="5000" w:type="pct"/>
          <w:tblInd w:w="240" w:type="dxa"/>
          <w:tblLook w:val="05E0"/>
        </w:tblPrEx>
        <w:tc>
          <w:tcPr>
            <w:tcW w:w="2700" w:type="dxa"/>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Secure</w:t>
            </w:r>
          </w:p>
        </w:tc>
        <w:tc>
          <w:tcPr>
            <w:tcW w:w="9300" w:type="dxa"/>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Enterprise security and privacy. Companies must trust the security architecture</w:t>
            </w:r>
          </w:p>
        </w:tc>
      </w:tr>
    </w:tbl>
    <w:p>
      <w:pPr>
        <w:pStyle w:val="p"/>
        <w:spacing w:before="220" w:after="220"/>
        <w:ind w:left="75" w:right="75"/>
        <w:jc w:val="center"/>
        <w:rPr>
          <w:rFonts w:ascii="Lato" w:eastAsia="Lato" w:hAnsi="Lato" w:cs="Lato"/>
          <w:color w:val="444444"/>
          <w:sz w:val="22"/>
          <w:szCs w:val="22"/>
        </w:rPr>
      </w:pPr>
      <w:r>
        <w:rPr>
          <w:rStyle w:val="confluence-embedded-file-wrapperimage-center-wrapper"/>
          <w:rFonts w:ascii="Lato" w:eastAsia="Lato" w:hAnsi="Lato" w:cs="Lato"/>
          <w:strike w:val="0"/>
          <w:color w:val="444444"/>
          <w:sz w:val="22"/>
          <w:szCs w:val="22"/>
          <w:u w:val="none"/>
        </w:rPr>
        <w:drawing>
          <wp:inline>
            <wp:extent cx="6480810" cy="321263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480810" cy="3212630"/>
                    </a:xfrm>
                    <a:prstGeom prst="rect">
                      <a:avLst/>
                    </a:prstGeom>
                  </pic:spPr>
                </pic:pic>
              </a:graphicData>
            </a:graphic>
          </wp:inline>
        </w:drawing>
      </w:r>
    </w:p>
    <w:p>
      <w:pPr>
        <w:pStyle w:val="p"/>
        <w:spacing w:before="220" w:after="220"/>
        <w:ind w:left="75" w:right="75"/>
        <w:jc w:val="center"/>
        <w:rPr>
          <w:rFonts w:ascii="Lato" w:eastAsia="Lato" w:hAnsi="Lato" w:cs="Lato"/>
          <w:color w:val="444444"/>
          <w:sz w:val="22"/>
          <w:szCs w:val="22"/>
        </w:rPr>
      </w:pPr>
      <w:r>
        <w:rPr>
          <w:rStyle w:val="fr-viewstrong"/>
          <w:rFonts w:ascii="Lato" w:eastAsia="Lato" w:hAnsi="Lato" w:cs="Lato"/>
          <w:b/>
          <w:bCs/>
          <w:color w:val="444444"/>
          <w:sz w:val="22"/>
          <w:szCs w:val="22"/>
        </w:rPr>
        <w:t>Excel like Way of Working</w:t>
      </w:r>
    </w:p>
    <w:p>
      <w:pPr>
        <w:pStyle w:val="p"/>
        <w:spacing w:before="220" w:after="220"/>
        <w:ind w:left="75" w:right="75"/>
        <w:jc w:val="center"/>
        <w:rPr>
          <w:rFonts w:ascii="Lato" w:eastAsia="Lato" w:hAnsi="Lato" w:cs="Lato"/>
          <w:color w:val="444444"/>
          <w:sz w:val="22"/>
          <w:szCs w:val="22"/>
        </w:rPr>
      </w:pPr>
      <w:r>
        <w:rPr>
          <w:rFonts w:ascii="Lato" w:eastAsia="Lato" w:hAnsi="Lato" w:cs="Lato"/>
          <w:color w:val="444444"/>
          <w:sz w:val="22"/>
          <w:szCs w:val="22"/>
        </w:rPr>
        <w:t>Fully configurable OKR table. Inline editing, change order, user columns or swap in default ones, export to CSV and Excel</w:t>
      </w:r>
    </w:p>
    <w:p>
      <w:pPr>
        <w:pStyle w:val="p"/>
        <w:spacing w:before="220" w:after="220"/>
        <w:ind w:left="75" w:right="75"/>
        <w:jc w:val="center"/>
        <w:rPr>
          <w:rFonts w:ascii="Lato" w:eastAsia="Lato" w:hAnsi="Lato" w:cs="Lato"/>
          <w:color w:val="444444"/>
          <w:sz w:val="22"/>
          <w:szCs w:val="22"/>
        </w:rPr>
      </w:pPr>
      <w:r>
        <w:rPr>
          <w:rStyle w:val="fr-viewstrong"/>
          <w:rFonts w:ascii="Lato" w:eastAsia="Lato" w:hAnsi="Lato" w:cs="Lato"/>
          <w:b/>
          <w:bCs/>
          <w:color w:val="444444"/>
          <w:sz w:val="22"/>
          <w:szCs w:val="22"/>
        </w:rPr>
        <w:t>Align and Assign OKRs</w:t>
      </w:r>
    </w:p>
    <w:p>
      <w:pPr>
        <w:pStyle w:val="p"/>
        <w:spacing w:before="220" w:after="220"/>
        <w:ind w:left="75" w:right="75"/>
        <w:jc w:val="center"/>
        <w:rPr>
          <w:rFonts w:ascii="Lato" w:eastAsia="Lato" w:hAnsi="Lato" w:cs="Lato"/>
          <w:color w:val="444444"/>
          <w:sz w:val="22"/>
          <w:szCs w:val="22"/>
        </w:rPr>
      </w:pPr>
      <w:r>
        <w:rPr>
          <w:rFonts w:ascii="Lato" w:eastAsia="Lato" w:hAnsi="Lato" w:cs="Lato"/>
          <w:color w:val="444444"/>
          <w:sz w:val="22"/>
          <w:szCs w:val="22"/>
        </w:rPr>
        <w:t>Align and assign OKRs between company, group, team, personal with full support for multiple OKR alignments</w:t>
      </w:r>
    </w:p>
    <w:p>
      <w:pPr>
        <w:pStyle w:val="p"/>
        <w:spacing w:before="220" w:after="220"/>
        <w:ind w:left="75" w:right="75"/>
        <w:jc w:val="center"/>
        <w:rPr>
          <w:rFonts w:ascii="Lato" w:eastAsia="Lato" w:hAnsi="Lato" w:cs="Lato"/>
          <w:color w:val="444444"/>
          <w:sz w:val="22"/>
          <w:szCs w:val="22"/>
        </w:rPr>
      </w:pPr>
      <w:r>
        <w:rPr>
          <w:rStyle w:val="confluence-embedded-file-wrapperimage-center-wrapper"/>
          <w:rFonts w:ascii="Lato" w:eastAsia="Lato" w:hAnsi="Lato" w:cs="Lato"/>
          <w:strike w:val="0"/>
          <w:color w:val="444444"/>
          <w:sz w:val="22"/>
          <w:szCs w:val="22"/>
          <w:u w:val="none"/>
        </w:rPr>
        <w:drawing>
          <wp:inline>
            <wp:extent cx="6480810" cy="2712682"/>
            <wp:docPr id="1000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480810" cy="2712682"/>
                    </a:xfrm>
                    <a:prstGeom prst="rect">
                      <a:avLst/>
                    </a:prstGeom>
                  </pic:spPr>
                </pic:pic>
              </a:graphicData>
            </a:graphic>
          </wp:inline>
        </w:drawing>
      </w:r>
    </w:p>
    <w:p>
      <w:pPr>
        <w:pStyle w:val="p"/>
        <w:spacing w:before="220" w:after="220"/>
        <w:ind w:left="75" w:right="75"/>
        <w:jc w:val="center"/>
        <w:rPr>
          <w:rFonts w:ascii="Lato" w:eastAsia="Lato" w:hAnsi="Lato" w:cs="Lato"/>
          <w:color w:val="444444"/>
          <w:sz w:val="22"/>
          <w:szCs w:val="22"/>
        </w:rPr>
      </w:pPr>
      <w:r>
        <w:rPr>
          <w:rStyle w:val="confluence-embedded-file-wrapperimage-center-wrapper"/>
          <w:rFonts w:ascii="Lato" w:eastAsia="Lato" w:hAnsi="Lato" w:cs="Lato"/>
          <w:strike w:val="0"/>
          <w:color w:val="444444"/>
          <w:sz w:val="22"/>
          <w:szCs w:val="22"/>
          <w:u w:val="none"/>
        </w:rPr>
        <w:drawing>
          <wp:inline>
            <wp:extent cx="6480810" cy="3332988"/>
            <wp:docPr id="1000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480810" cy="3332988"/>
                    </a:xfrm>
                    <a:prstGeom prst="rect">
                      <a:avLst/>
                    </a:prstGeom>
                  </pic:spPr>
                </pic:pic>
              </a:graphicData>
            </a:graphic>
          </wp:inline>
        </w:drawing>
      </w:r>
    </w:p>
    <w:p>
      <w:pPr>
        <w:pStyle w:val="p"/>
        <w:spacing w:before="220" w:after="220"/>
        <w:ind w:left="75" w:right="75"/>
        <w:jc w:val="center"/>
        <w:rPr>
          <w:rFonts w:ascii="Lato" w:eastAsia="Lato" w:hAnsi="Lato" w:cs="Lato"/>
          <w:color w:val="444444"/>
          <w:sz w:val="22"/>
          <w:szCs w:val="22"/>
        </w:rPr>
      </w:pPr>
      <w:r>
        <w:rPr>
          <w:rFonts w:ascii="Lato" w:eastAsia="Lato" w:hAnsi="Lato" w:cs="Lato"/>
          <w:color w:val="444444"/>
          <w:sz w:val="22"/>
          <w:szCs w:val="22"/>
        </w:rPr>
        <w:br/>
      </w:r>
      <w:r>
        <w:rPr>
          <w:rStyle w:val="fr-viewstrong"/>
          <w:rFonts w:ascii="Lato" w:eastAsia="Lato" w:hAnsi="Lato" w:cs="Lato"/>
          <w:b/>
          <w:bCs/>
          <w:color w:val="444444"/>
          <w:sz w:val="22"/>
          <w:szCs w:val="22"/>
        </w:rPr>
        <w:t>Dashboard</w:t>
      </w:r>
    </w:p>
    <w:p>
      <w:pPr>
        <w:pStyle w:val="p"/>
        <w:spacing w:before="220" w:after="220"/>
        <w:ind w:left="75" w:right="75"/>
        <w:jc w:val="center"/>
        <w:rPr>
          <w:rFonts w:ascii="Lato" w:eastAsia="Lato" w:hAnsi="Lato" w:cs="Lato"/>
          <w:color w:val="444444"/>
          <w:sz w:val="22"/>
          <w:szCs w:val="22"/>
        </w:rPr>
      </w:pPr>
      <w:r>
        <w:rPr>
          <w:rFonts w:ascii="Lato" w:eastAsia="Lato" w:hAnsi="Lato" w:cs="Lato"/>
          <w:color w:val="444444"/>
          <w:sz w:val="22"/>
          <w:szCs w:val="22"/>
        </w:rPr>
        <w:t>Quickly see OKR status and take actions</w:t>
      </w:r>
    </w:p>
    <w:p>
      <w:pPr>
        <w:pStyle w:val="p"/>
        <w:spacing w:before="220" w:after="220"/>
        <w:ind w:left="75" w:right="75"/>
        <w:jc w:val="center"/>
        <w:rPr>
          <w:rFonts w:ascii="Lato" w:eastAsia="Lato" w:hAnsi="Lato" w:cs="Lato"/>
          <w:color w:val="444444"/>
          <w:sz w:val="22"/>
          <w:szCs w:val="22"/>
        </w:rPr>
      </w:pPr>
      <w:r>
        <w:rPr>
          <w:rStyle w:val="fr-viewstrong"/>
          <w:rFonts w:ascii="Lato" w:eastAsia="Lato" w:hAnsi="Lato" w:cs="Lato"/>
          <w:b/>
          <w:bCs/>
          <w:color w:val="444444"/>
          <w:sz w:val="22"/>
          <w:szCs w:val="22"/>
        </w:rPr>
        <w:t>Multiple Reports</w:t>
      </w:r>
    </w:p>
    <w:p>
      <w:pPr>
        <w:pStyle w:val="p"/>
        <w:spacing w:before="220" w:after="220"/>
        <w:ind w:left="75" w:right="75"/>
        <w:jc w:val="center"/>
        <w:rPr>
          <w:rFonts w:ascii="Lato" w:eastAsia="Lato" w:hAnsi="Lato" w:cs="Lato"/>
          <w:color w:val="444444"/>
          <w:sz w:val="22"/>
          <w:szCs w:val="22"/>
        </w:rPr>
      </w:pPr>
      <w:r>
        <w:rPr>
          <w:rFonts w:ascii="Lato" w:eastAsia="Lato" w:hAnsi="Lato" w:cs="Lato"/>
          <w:color w:val="444444"/>
          <w:sz w:val="22"/>
          <w:szCs w:val="22"/>
        </w:rPr>
        <w:t>Drive visibility with multiple reports such as performance, alignment, custom and user. Clickable down to individual OKRs for editing</w:t>
      </w:r>
    </w:p>
    <w:p>
      <w:pPr>
        <w:pStyle w:val="p"/>
        <w:spacing w:before="220" w:after="220"/>
        <w:ind w:left="75" w:right="75"/>
        <w:jc w:val="center"/>
        <w:rPr>
          <w:rFonts w:ascii="Lato" w:eastAsia="Lato" w:hAnsi="Lato" w:cs="Lato"/>
          <w:color w:val="444444"/>
          <w:sz w:val="22"/>
          <w:szCs w:val="22"/>
        </w:rPr>
      </w:pPr>
      <w:r>
        <w:rPr>
          <w:rStyle w:val="confluence-embedded-file-wrapperimage-center-wrapper"/>
          <w:rFonts w:ascii="Lato" w:eastAsia="Lato" w:hAnsi="Lato" w:cs="Lato"/>
          <w:strike w:val="0"/>
          <w:color w:val="444444"/>
          <w:sz w:val="22"/>
          <w:szCs w:val="22"/>
          <w:u w:val="none"/>
        </w:rPr>
        <w:drawing>
          <wp:inline>
            <wp:extent cx="6480810" cy="1796110"/>
            <wp:docPr id="1000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480810" cy="1796110"/>
                    </a:xfrm>
                    <a:prstGeom prst="rect">
                      <a:avLst/>
                    </a:prstGeom>
                  </pic:spPr>
                </pic:pic>
              </a:graphicData>
            </a:graphic>
          </wp:inline>
        </w:drawing>
      </w:r>
    </w:p>
    <w:p>
      <w:pPr>
        <w:pStyle w:val="p"/>
        <w:spacing w:before="220" w:after="220"/>
        <w:ind w:left="75" w:right="75"/>
        <w:jc w:val="center"/>
        <w:rPr>
          <w:rFonts w:ascii="Lato" w:eastAsia="Lato" w:hAnsi="Lato" w:cs="Lato"/>
          <w:color w:val="444444"/>
          <w:sz w:val="22"/>
          <w:szCs w:val="22"/>
        </w:rPr>
      </w:pPr>
      <w:r>
        <w:rPr>
          <w:rStyle w:val="confluence-embedded-file-wrapperimage-center-wrapperconfluence-embedded-manual-size"/>
          <w:rFonts w:ascii="Lato" w:eastAsia="Lato" w:hAnsi="Lato" w:cs="Lato"/>
          <w:strike w:val="0"/>
          <w:color w:val="444444"/>
          <w:sz w:val="22"/>
          <w:szCs w:val="22"/>
          <w:u w:val="none"/>
        </w:rPr>
        <w:drawing>
          <wp:inline>
            <wp:extent cx="3448050" cy="1659990"/>
            <wp:docPr id="100009" name="" descr="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3448050" cy="1659990"/>
                    </a:xfrm>
                    <a:prstGeom prst="rect">
                      <a:avLst/>
                    </a:prstGeom>
                  </pic:spPr>
                </pic:pic>
              </a:graphicData>
            </a:graphic>
          </wp:inline>
        </w:drawing>
      </w:r>
    </w:p>
    <w:p>
      <w:pPr>
        <w:pStyle w:val="p"/>
        <w:spacing w:before="220" w:after="220"/>
        <w:ind w:left="75" w:right="75"/>
        <w:jc w:val="center"/>
        <w:rPr>
          <w:rFonts w:ascii="Lato" w:eastAsia="Lato" w:hAnsi="Lato" w:cs="Lato"/>
          <w:color w:val="444444"/>
          <w:sz w:val="22"/>
          <w:szCs w:val="22"/>
        </w:rPr>
      </w:pPr>
      <w:r>
        <w:rPr>
          <w:rFonts w:ascii="Lato" w:eastAsia="Lato" w:hAnsi="Lato" w:cs="Lato"/>
          <w:color w:val="444444"/>
          <w:sz w:val="22"/>
          <w:szCs w:val="22"/>
        </w:rPr>
        <w:br/>
      </w:r>
      <w:r>
        <w:rPr>
          <w:rStyle w:val="fr-viewstrong"/>
          <w:rFonts w:ascii="Lato" w:eastAsia="Lato" w:hAnsi="Lato" w:cs="Lato"/>
          <w:b/>
          <w:bCs/>
          <w:color w:val="444444"/>
          <w:sz w:val="22"/>
          <w:szCs w:val="22"/>
        </w:rPr>
        <w:t>OKRs on Gantt Roadmap</w:t>
      </w:r>
    </w:p>
    <w:p>
      <w:pPr>
        <w:pStyle w:val="p"/>
        <w:spacing w:before="220" w:after="220"/>
        <w:ind w:left="75" w:right="75"/>
        <w:jc w:val="center"/>
        <w:rPr>
          <w:rFonts w:ascii="Lato" w:eastAsia="Lato" w:hAnsi="Lato" w:cs="Lato"/>
          <w:color w:val="444444"/>
          <w:sz w:val="22"/>
          <w:szCs w:val="22"/>
        </w:rPr>
      </w:pPr>
      <w:r>
        <w:rPr>
          <w:rFonts w:ascii="Lato" w:eastAsia="Lato" w:hAnsi="Lato" w:cs="Lato"/>
          <w:color w:val="444444"/>
          <w:sz w:val="22"/>
          <w:szCs w:val="22"/>
        </w:rPr>
        <w:t>Visualize OKRs roadmap on gantt chart with dependencies</w:t>
      </w:r>
    </w:p>
    <w:p>
      <w:pPr>
        <w:pStyle w:val="p"/>
        <w:spacing w:before="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1"/>
        <w:keepNext w:val="0"/>
        <w:pageBreakBefore/>
        <w:numPr>
          <w:ilvl w:val="0"/>
          <w:numId w:val="39"/>
        </w:numPr>
        <w:spacing w:before="0" w:after="240" w:line="384" w:lineRule="atLeast"/>
        <w:ind w:left="0" w:right="0" w:firstLine="0"/>
        <w:rPr>
          <w:rFonts w:ascii="Lato" w:eastAsia="Lato" w:hAnsi="Lato" w:cs="Lato"/>
          <w:b/>
          <w:bCs/>
          <w:color w:val="404040"/>
          <w:sz w:val="32"/>
          <w:szCs w:val="32"/>
        </w:rPr>
      </w:pPr>
      <w:bookmarkStart w:id="0" w:name="_Toc256000000"/>
      <w:r>
        <w:rPr>
          <w:rFonts w:ascii="Lato" w:eastAsia="Lato" w:hAnsi="Lato" w:cs="Lato"/>
          <w:color w:val="404040"/>
          <w:kern w:val="36"/>
        </w:rPr>
        <w:t>Getting Started</w:t>
      </w:r>
      <w:bookmarkEnd w:id="0"/>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 xml:space="preserve">OKR by BOJA comes in both a Jira cloud, </w:t>
      </w:r>
      <w:hyperlink r:id="rId11" w:history="1">
        <w:r>
          <w:rPr>
            <w:rStyle w:val="a"/>
            <w:rFonts w:ascii="Lato" w:eastAsia="Lato" w:hAnsi="Lato" w:cs="Lato"/>
            <w:color w:val="0000EE"/>
            <w:sz w:val="22"/>
            <w:szCs w:val="22"/>
            <w:u w:val="single" w:color="0000EE"/>
          </w:rPr>
          <w:t>monday.com</w:t>
        </w:r>
      </w:hyperlink>
      <w:r>
        <w:rPr>
          <w:rFonts w:ascii="Lato" w:eastAsia="Lato" w:hAnsi="Lato" w:cs="Lato"/>
          <w:color w:val="444444"/>
          <w:sz w:val="22"/>
          <w:szCs w:val="22"/>
        </w:rPr>
        <w:t xml:space="preserve"> and web edition.</w:t>
      </w:r>
    </w:p>
    <w:p>
      <w:pPr>
        <w:pStyle w:val="p"/>
        <w:numPr>
          <w:ilvl w:val="0"/>
          <w:numId w:val="1"/>
        </w:numPr>
        <w:spacing w:before="220" w:after="220"/>
        <w:ind w:left="957" w:right="75" w:hanging="360"/>
        <w:jc w:val="left"/>
        <w:rPr>
          <w:rFonts w:ascii="Lato" w:eastAsia="Lato" w:hAnsi="Lato" w:cs="Lato"/>
          <w:color w:val="444444"/>
          <w:sz w:val="22"/>
          <w:szCs w:val="22"/>
        </w:rPr>
      </w:pPr>
      <w:hyperlink r:id="rId12" w:history="1">
        <w:r>
          <w:rPr>
            <w:rStyle w:val="a"/>
            <w:rFonts w:ascii="Lato" w:eastAsia="Lato" w:hAnsi="Lato" w:cs="Lato"/>
            <w:color w:val="0000EE"/>
            <w:sz w:val="22"/>
            <w:szCs w:val="22"/>
            <w:u w:val="single" w:color="0000EE"/>
          </w:rPr>
          <w:t>Jira Edition</w:t>
        </w:r>
      </w:hyperlink>
    </w:p>
    <w:p>
      <w:pPr>
        <w:pStyle w:val="p"/>
        <w:numPr>
          <w:ilvl w:val="0"/>
          <w:numId w:val="1"/>
        </w:numPr>
        <w:spacing w:before="220" w:after="220"/>
        <w:ind w:left="957" w:right="75" w:hanging="360"/>
        <w:jc w:val="left"/>
        <w:rPr>
          <w:rFonts w:ascii="Lato" w:eastAsia="Lato" w:hAnsi="Lato" w:cs="Lato"/>
          <w:color w:val="444444"/>
          <w:sz w:val="22"/>
          <w:szCs w:val="22"/>
        </w:rPr>
      </w:pPr>
      <w:hyperlink r:id="rId13" w:history="1">
        <w:r>
          <w:rPr>
            <w:rStyle w:val="a"/>
            <w:rFonts w:ascii="Lato" w:eastAsia="Lato" w:hAnsi="Lato" w:cs="Lato"/>
            <w:color w:val="0000EE"/>
            <w:sz w:val="22"/>
            <w:szCs w:val="22"/>
            <w:u w:val="single" w:color="0000EE"/>
          </w:rPr>
          <w:t>Confluence Edition</w:t>
        </w:r>
      </w:hyperlink>
    </w:p>
    <w:p>
      <w:pPr>
        <w:pStyle w:val="p"/>
        <w:numPr>
          <w:ilvl w:val="0"/>
          <w:numId w:val="1"/>
        </w:numPr>
        <w:spacing w:before="220" w:after="220"/>
        <w:ind w:left="957" w:right="75" w:hanging="360"/>
        <w:jc w:val="left"/>
        <w:rPr>
          <w:rFonts w:ascii="Lato" w:eastAsia="Lato" w:hAnsi="Lato" w:cs="Lato"/>
          <w:color w:val="444444"/>
          <w:sz w:val="22"/>
          <w:szCs w:val="22"/>
        </w:rPr>
      </w:pPr>
      <w:hyperlink r:id="rId14" w:history="1">
        <w:r>
          <w:rPr>
            <w:rStyle w:val="a"/>
            <w:rFonts w:ascii="Lato" w:eastAsia="Lato" w:hAnsi="Lato" w:cs="Lato"/>
            <w:color w:val="0000EE"/>
            <w:sz w:val="22"/>
            <w:szCs w:val="22"/>
            <w:u w:val="single" w:color="0000EE"/>
          </w:rPr>
          <w:t>monday.com Edition</w:t>
        </w:r>
      </w:hyperlink>
    </w:p>
    <w:p>
      <w:pPr>
        <w:pStyle w:val="p"/>
        <w:numPr>
          <w:ilvl w:val="0"/>
          <w:numId w:val="1"/>
        </w:numPr>
        <w:spacing w:before="220" w:after="220"/>
        <w:ind w:left="957" w:right="75" w:hanging="360"/>
        <w:jc w:val="left"/>
        <w:rPr>
          <w:rFonts w:ascii="Lato" w:eastAsia="Lato" w:hAnsi="Lato" w:cs="Lato"/>
          <w:color w:val="444444"/>
          <w:sz w:val="22"/>
          <w:szCs w:val="22"/>
        </w:rPr>
      </w:pPr>
      <w:hyperlink r:id="rId15" w:history="1">
        <w:r>
          <w:rPr>
            <w:rStyle w:val="a"/>
            <w:rFonts w:ascii="Lato" w:eastAsia="Lato" w:hAnsi="Lato" w:cs="Lato"/>
            <w:color w:val="0000EE"/>
            <w:sz w:val="22"/>
            <w:szCs w:val="22"/>
            <w:u w:val="single" w:color="0000EE"/>
          </w:rPr>
          <w:t>Web Edition</w:t>
        </w:r>
      </w:hyperlink>
    </w:p>
    <w:p>
      <w:pPr>
        <w:pStyle w:val="p"/>
        <w:numPr>
          <w:ilvl w:val="0"/>
          <w:numId w:val="1"/>
        </w:numPr>
        <w:spacing w:before="220" w:after="220"/>
        <w:ind w:left="957" w:right="75" w:hanging="360"/>
        <w:jc w:val="left"/>
        <w:rPr>
          <w:rFonts w:ascii="Lato" w:eastAsia="Lato" w:hAnsi="Lato" w:cs="Lato"/>
          <w:color w:val="444444"/>
          <w:sz w:val="22"/>
          <w:szCs w:val="22"/>
        </w:rPr>
      </w:pPr>
      <w:hyperlink r:id="rId16" w:history="1">
        <w:r>
          <w:rPr>
            <w:rStyle w:val="a"/>
            <w:rFonts w:ascii="Lato" w:eastAsia="Lato" w:hAnsi="Lato" w:cs="Lato"/>
            <w:color w:val="0000EE"/>
            <w:sz w:val="22"/>
            <w:szCs w:val="22"/>
            <w:u w:val="single" w:color="0000EE"/>
          </w:rPr>
          <w:t>Online Demo</w:t>
        </w:r>
      </w:hyperlink>
    </w:p>
    <w:p>
      <w:pPr>
        <w:pStyle w:val="p"/>
        <w:spacing w:before="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2"/>
        <w:keepNext w:val="0"/>
        <w:numPr>
          <w:ilvl w:val="1"/>
          <w:numId w:val="39"/>
        </w:numPr>
        <w:spacing w:before="480" w:after="240" w:line="336" w:lineRule="atLeast"/>
        <w:ind w:left="0" w:right="0" w:firstLine="0"/>
        <w:rPr>
          <w:rFonts w:ascii="Lato" w:eastAsia="Lato" w:hAnsi="Lato" w:cs="Lato"/>
          <w:b/>
          <w:bCs/>
          <w:color w:val="404040"/>
          <w:sz w:val="28"/>
          <w:szCs w:val="28"/>
        </w:rPr>
      </w:pPr>
      <w:bookmarkStart w:id="1" w:name="_Toc256000001"/>
      <w:r>
        <w:rPr>
          <w:rFonts w:ascii="Lato" w:eastAsia="Lato" w:hAnsi="Lato" w:cs="Lato"/>
          <w:i w:val="0"/>
          <w:iCs w:val="0"/>
          <w:color w:val="404040"/>
        </w:rPr>
        <w:t>Jira Edition</w:t>
      </w:r>
      <w:bookmarkEnd w:id="1"/>
    </w:p>
    <w:p>
      <w:pPr>
        <w:pStyle w:val="Heading3"/>
        <w:keepNext w:val="0"/>
        <w:numPr>
          <w:ilvl w:val="2"/>
          <w:numId w:val="39"/>
        </w:numPr>
        <w:spacing w:before="360" w:after="120" w:line="312" w:lineRule="atLeast"/>
        <w:ind w:left="0" w:right="75" w:firstLine="0"/>
        <w:rPr>
          <w:rFonts w:ascii="Lato" w:eastAsia="Lato" w:hAnsi="Lato" w:cs="Lato"/>
          <w:b/>
          <w:bCs/>
          <w:color w:val="404040"/>
          <w:sz w:val="26"/>
          <w:szCs w:val="26"/>
        </w:rPr>
      </w:pPr>
      <w:r>
        <w:rPr>
          <w:rFonts w:ascii="Lato" w:eastAsia="Lato" w:hAnsi="Lato" w:cs="Lato"/>
          <w:color w:val="404040"/>
        </w:rPr>
        <w:t>Launch from Jira Apps menu</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1296162"/>
            <wp:docPr id="1000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7"/>
                    <a:stretch>
                      <a:fillRect/>
                    </a:stretch>
                  </pic:blipFill>
                  <pic:spPr>
                    <a:xfrm>
                      <a:off x="0" y="0"/>
                      <a:ext cx="6480810" cy="1296162"/>
                    </a:xfrm>
                    <a:prstGeom prst="rect">
                      <a:avLst/>
                    </a:prstGeom>
                  </pic:spPr>
                </pic:pic>
              </a:graphicData>
            </a:graphic>
          </wp:inline>
        </w:drawing>
      </w:r>
    </w:p>
    <w:p>
      <w:pPr>
        <w:pStyle w:val="Heading3"/>
        <w:keepNext w:val="0"/>
        <w:numPr>
          <w:ilvl w:val="2"/>
          <w:numId w:val="39"/>
        </w:numPr>
        <w:spacing w:before="360" w:after="120" w:line="312" w:lineRule="atLeast"/>
        <w:ind w:left="0" w:right="75" w:firstLine="0"/>
        <w:rPr>
          <w:rFonts w:ascii="Lato" w:eastAsia="Lato" w:hAnsi="Lato" w:cs="Lato"/>
          <w:b/>
          <w:bCs/>
          <w:color w:val="404040"/>
          <w:sz w:val="26"/>
          <w:szCs w:val="26"/>
        </w:rPr>
      </w:pPr>
      <w:r>
        <w:rPr>
          <w:rFonts w:ascii="Lato" w:eastAsia="Lato" w:hAnsi="Lato" w:cs="Lato"/>
          <w:color w:val="404040"/>
        </w:rPr>
        <w:br/>
      </w:r>
      <w:r>
        <w:rPr>
          <w:rFonts w:ascii="Lato" w:eastAsia="Lato" w:hAnsi="Lato" w:cs="Lato"/>
          <w:color w:val="404040"/>
        </w:rPr>
        <w:t>Launch from a Jira Board</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2999689"/>
            <wp:docPr id="1000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8"/>
                    <a:stretch>
                      <a:fillRect/>
                    </a:stretch>
                  </pic:blipFill>
                  <pic:spPr>
                    <a:xfrm>
                      <a:off x="0" y="0"/>
                      <a:ext cx="6480810" cy="2999689"/>
                    </a:xfrm>
                    <a:prstGeom prst="rect">
                      <a:avLst/>
                    </a:prstGeom>
                  </pic:spPr>
                </pic:pic>
              </a:graphicData>
            </a:graphic>
          </wp:inline>
        </w:drawing>
      </w:r>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2"/>
        <w:keepNext w:val="0"/>
        <w:numPr>
          <w:ilvl w:val="1"/>
          <w:numId w:val="39"/>
        </w:numPr>
        <w:spacing w:before="480" w:after="240" w:line="336" w:lineRule="atLeast"/>
        <w:ind w:left="0" w:right="0" w:firstLine="0"/>
        <w:rPr>
          <w:rFonts w:ascii="Lato" w:eastAsia="Lato" w:hAnsi="Lato" w:cs="Lato"/>
          <w:b/>
          <w:bCs/>
          <w:color w:val="404040"/>
          <w:sz w:val="28"/>
          <w:szCs w:val="28"/>
        </w:rPr>
      </w:pPr>
      <w:bookmarkStart w:id="2" w:name="_Toc256000002"/>
      <w:r>
        <w:rPr>
          <w:rFonts w:ascii="Lato" w:eastAsia="Lato" w:hAnsi="Lato" w:cs="Lato"/>
          <w:i w:val="0"/>
          <w:iCs w:val="0"/>
          <w:color w:val="404040"/>
        </w:rPr>
        <w:t>Confluence Edition</w:t>
      </w:r>
      <w:bookmarkEnd w:id="2"/>
    </w:p>
    <w:p>
      <w:pPr>
        <w:pStyle w:val="p"/>
        <w:spacing w:before="220" w:after="220"/>
        <w:ind w:left="75" w:right="75"/>
        <w:rPr>
          <w:rFonts w:ascii="Lato" w:eastAsia="Lato" w:hAnsi="Lato" w:cs="Lato"/>
          <w:color w:val="444444"/>
          <w:sz w:val="22"/>
          <w:szCs w:val="22"/>
        </w:rPr>
      </w:pPr>
      <w:hyperlink r:id="rId19" w:history="1">
        <w:r>
          <w:rPr>
            <w:rStyle w:val="a"/>
            <w:rFonts w:ascii="Lato" w:eastAsia="Lato" w:hAnsi="Lato" w:cs="Lato"/>
            <w:color w:val="0000EE"/>
            <w:sz w:val="22"/>
            <w:szCs w:val="22"/>
            <w:u w:val="single" w:color="0000EE"/>
          </w:rPr>
          <w:t>BOJA OKR for Confluence app</w:t>
        </w:r>
      </w:hyperlink>
      <w:r>
        <w:rPr>
          <w:rFonts w:ascii="Lato" w:eastAsia="Lato" w:hAnsi="Lato" w:cs="Lato"/>
          <w:color w:val="444444"/>
          <w:sz w:val="22"/>
          <w:szCs w:val="22"/>
        </w:rPr>
        <w:t xml:space="preserve"> is an extension to “BOJA OKR for Jira”. It adds three Confluence macros.</w:t>
      </w:r>
    </w:p>
    <w:p>
      <w:pPr>
        <w:pStyle w:val="p"/>
        <w:numPr>
          <w:ilvl w:val="0"/>
          <w:numId w:val="2"/>
        </w:numPr>
        <w:spacing w:before="220" w:after="220"/>
        <w:ind w:left="957" w:right="75" w:hanging="360"/>
        <w:jc w:val="left"/>
        <w:rPr>
          <w:rFonts w:ascii="Lato" w:eastAsia="Lato" w:hAnsi="Lato" w:cs="Lato"/>
          <w:color w:val="444444"/>
          <w:sz w:val="22"/>
          <w:szCs w:val="22"/>
        </w:rPr>
      </w:pPr>
      <w:hyperlink r:id="rId20" w:anchor="Add-OKR-macro-to-Confluence-page" w:history="1">
        <w:r>
          <w:rPr>
            <w:rStyle w:val="a"/>
            <w:rFonts w:ascii="Lato" w:eastAsia="Lato" w:hAnsi="Lato" w:cs="Lato"/>
            <w:color w:val="0000EE"/>
            <w:sz w:val="22"/>
            <w:szCs w:val="22"/>
            <w:u w:val="single" w:color="0000EE"/>
          </w:rPr>
          <w:t>Add OKR Macro to Confluence Page</w:t>
        </w:r>
      </w:hyperlink>
    </w:p>
    <w:p>
      <w:pPr>
        <w:pStyle w:val="p"/>
        <w:numPr>
          <w:ilvl w:val="0"/>
          <w:numId w:val="2"/>
        </w:numPr>
        <w:spacing w:before="220" w:after="220"/>
        <w:ind w:left="957" w:right="75" w:hanging="360"/>
        <w:jc w:val="left"/>
        <w:rPr>
          <w:rFonts w:ascii="Lato" w:eastAsia="Lato" w:hAnsi="Lato" w:cs="Lato"/>
          <w:color w:val="444444"/>
          <w:sz w:val="22"/>
          <w:szCs w:val="22"/>
        </w:rPr>
      </w:pPr>
      <w:hyperlink r:id="rId21" w:anchor="OKR-Workspace" w:history="1">
        <w:r>
          <w:rPr>
            <w:rStyle w:val="a"/>
            <w:rFonts w:ascii="Lato" w:eastAsia="Lato" w:hAnsi="Lato" w:cs="Lato"/>
            <w:color w:val="0000EE"/>
            <w:sz w:val="22"/>
            <w:szCs w:val="22"/>
            <w:u w:val="single" w:color="0000EE"/>
          </w:rPr>
          <w:t>OKR Workspace</w:t>
        </w:r>
      </w:hyperlink>
    </w:p>
    <w:p>
      <w:pPr>
        <w:pStyle w:val="p"/>
        <w:numPr>
          <w:ilvl w:val="0"/>
          <w:numId w:val="2"/>
        </w:numPr>
        <w:spacing w:before="220" w:after="220"/>
        <w:ind w:left="957" w:right="75" w:hanging="360"/>
        <w:jc w:val="left"/>
        <w:rPr>
          <w:rFonts w:ascii="Lato" w:eastAsia="Lato" w:hAnsi="Lato" w:cs="Lato"/>
          <w:color w:val="444444"/>
          <w:sz w:val="22"/>
          <w:szCs w:val="22"/>
        </w:rPr>
      </w:pPr>
      <w:hyperlink r:id="rId22" w:anchor="OKR-Performance-Report" w:history="1">
        <w:r>
          <w:rPr>
            <w:rStyle w:val="a"/>
            <w:rFonts w:ascii="Lato" w:eastAsia="Lato" w:hAnsi="Lato" w:cs="Lato"/>
            <w:color w:val="0000EE"/>
            <w:sz w:val="22"/>
            <w:szCs w:val="22"/>
            <w:u w:val="single" w:color="0000EE"/>
          </w:rPr>
          <w:t>OKR Performance Report</w:t>
        </w:r>
      </w:hyperlink>
    </w:p>
    <w:p>
      <w:pPr>
        <w:pStyle w:val="p"/>
        <w:numPr>
          <w:ilvl w:val="0"/>
          <w:numId w:val="2"/>
        </w:numPr>
        <w:spacing w:before="220" w:after="220"/>
        <w:ind w:left="957" w:right="75" w:hanging="360"/>
        <w:jc w:val="left"/>
        <w:rPr>
          <w:rFonts w:ascii="Lato" w:eastAsia="Lato" w:hAnsi="Lato" w:cs="Lato"/>
          <w:color w:val="444444"/>
          <w:sz w:val="22"/>
          <w:szCs w:val="22"/>
        </w:rPr>
      </w:pPr>
      <w:hyperlink r:id="rId23" w:anchor="OKR-Dashboard" w:history="1">
        <w:r>
          <w:rPr>
            <w:rStyle w:val="a"/>
            <w:rFonts w:ascii="Lato" w:eastAsia="Lato" w:hAnsi="Lato" w:cs="Lato"/>
            <w:color w:val="0000EE"/>
            <w:sz w:val="22"/>
            <w:szCs w:val="22"/>
            <w:u w:val="single" w:color="0000EE"/>
          </w:rPr>
          <w:t>OKR Dashboard</w:t>
        </w:r>
      </w:hyperlink>
    </w:p>
    <w:p>
      <w:pPr>
        <w:pStyle w:val="Heading3"/>
        <w:keepNext w:val="0"/>
        <w:numPr>
          <w:ilvl w:val="2"/>
          <w:numId w:val="39"/>
        </w:numPr>
        <w:spacing w:before="360" w:after="120" w:line="312" w:lineRule="atLeast"/>
        <w:ind w:left="0" w:right="75" w:firstLine="0"/>
        <w:rPr>
          <w:rFonts w:ascii="Lato" w:eastAsia="Lato" w:hAnsi="Lato" w:cs="Lato"/>
          <w:b/>
          <w:bCs/>
          <w:color w:val="404040"/>
          <w:sz w:val="26"/>
          <w:szCs w:val="26"/>
        </w:rPr>
      </w:pPr>
      <w:r>
        <w:rPr>
          <w:rFonts w:ascii="Lato" w:eastAsia="Lato" w:hAnsi="Lato" w:cs="Lato"/>
          <w:color w:val="404040"/>
        </w:rPr>
        <w:t>Add OKR macro to Confluence page</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Three macros are available after installation: OKR Workspace, OKR Dashboard and OKR Report.</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1217992"/>
            <wp:docPr id="1000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4"/>
                    <a:stretch>
                      <a:fillRect/>
                    </a:stretch>
                  </pic:blipFill>
                  <pic:spPr>
                    <a:xfrm>
                      <a:off x="0" y="0"/>
                      <a:ext cx="6480810" cy="1217992"/>
                    </a:xfrm>
                    <a:prstGeom prst="rect">
                      <a:avLst/>
                    </a:prstGeom>
                  </pic:spPr>
                </pic:pic>
              </a:graphicData>
            </a:graphic>
          </wp:inline>
        </w:drawing>
      </w:r>
    </w:p>
    <w:p>
      <w:pPr>
        <w:pStyle w:val="Heading3"/>
        <w:keepNext w:val="0"/>
        <w:numPr>
          <w:ilvl w:val="2"/>
          <w:numId w:val="39"/>
        </w:numPr>
        <w:spacing w:before="360" w:after="120" w:line="312" w:lineRule="atLeast"/>
        <w:ind w:left="0" w:right="75" w:firstLine="0"/>
        <w:rPr>
          <w:rFonts w:ascii="Lato" w:eastAsia="Lato" w:hAnsi="Lato" w:cs="Lato"/>
          <w:b/>
          <w:bCs/>
          <w:color w:val="404040"/>
          <w:sz w:val="26"/>
          <w:szCs w:val="26"/>
        </w:rPr>
      </w:pPr>
      <w:r>
        <w:rPr>
          <w:rFonts w:ascii="Lato" w:eastAsia="Lato" w:hAnsi="Lato" w:cs="Lato"/>
          <w:color w:val="404040"/>
        </w:rPr>
        <w:t>OKR Workspace</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Show your OKR workspace inluding timelines on Gantt on Confluence pages.</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2888590"/>
            <wp:docPr id="1000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25"/>
                    <a:stretch>
                      <a:fillRect/>
                    </a:stretch>
                  </pic:blipFill>
                  <pic:spPr>
                    <a:xfrm>
                      <a:off x="0" y="0"/>
                      <a:ext cx="6480810" cy="2888590"/>
                    </a:xfrm>
                    <a:prstGeom prst="rect">
                      <a:avLst/>
                    </a:prstGeom>
                  </pic:spPr>
                </pic:pic>
              </a:graphicData>
            </a:graphic>
          </wp:inline>
        </w:drawing>
      </w:r>
      <w:r>
        <w:rPr>
          <w:rStyle w:val="confluence-embedded-file-wrapperimage-left-wrapperconfluence-embedded-manual-size"/>
          <w:rFonts w:ascii="Lato" w:eastAsia="Lato" w:hAnsi="Lato" w:cs="Lato"/>
          <w:strike w:val="0"/>
          <w:color w:val="444444"/>
          <w:sz w:val="22"/>
          <w:szCs w:val="22"/>
          <w:u w:val="none"/>
        </w:rPr>
        <w:drawing>
          <wp:inline>
            <wp:extent cx="6480810" cy="2647874"/>
            <wp:docPr id="1000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26"/>
                    <a:stretch>
                      <a:fillRect/>
                    </a:stretch>
                  </pic:blipFill>
                  <pic:spPr>
                    <a:xfrm>
                      <a:off x="0" y="0"/>
                      <a:ext cx="6480810" cy="2647874"/>
                    </a:xfrm>
                    <a:prstGeom prst="rect">
                      <a:avLst/>
                    </a:prstGeom>
                  </pic:spPr>
                </pic:pic>
              </a:graphicData>
            </a:graphic>
          </wp:inline>
        </w:drawing>
      </w:r>
    </w:p>
    <w:p>
      <w:pPr>
        <w:pStyle w:val="Heading3"/>
        <w:keepNext w:val="0"/>
        <w:numPr>
          <w:ilvl w:val="2"/>
          <w:numId w:val="39"/>
        </w:numPr>
        <w:spacing w:before="360" w:after="120" w:line="312" w:lineRule="atLeast"/>
        <w:ind w:left="0" w:right="75" w:firstLine="0"/>
        <w:rPr>
          <w:rFonts w:ascii="Lato" w:eastAsia="Lato" w:hAnsi="Lato" w:cs="Lato"/>
          <w:b/>
          <w:bCs/>
          <w:color w:val="404040"/>
          <w:sz w:val="26"/>
          <w:szCs w:val="26"/>
        </w:rPr>
      </w:pPr>
      <w:r>
        <w:rPr>
          <w:rFonts w:ascii="Lato" w:eastAsia="Lato" w:hAnsi="Lato" w:cs="Lato"/>
          <w:color w:val="404040"/>
        </w:rPr>
        <w:t>OKR Performance Report</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Performance report to one or multiple Workspaces. Drill down to individual OKRs and take actions.</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2573807"/>
            <wp:docPr id="1000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27"/>
                    <a:stretch>
                      <a:fillRect/>
                    </a:stretch>
                  </pic:blipFill>
                  <pic:spPr>
                    <a:xfrm>
                      <a:off x="0" y="0"/>
                      <a:ext cx="6480810" cy="2573807"/>
                    </a:xfrm>
                    <a:prstGeom prst="rect">
                      <a:avLst/>
                    </a:prstGeom>
                  </pic:spPr>
                </pic:pic>
              </a:graphicData>
            </a:graphic>
          </wp:inline>
        </w:drawing>
      </w:r>
    </w:p>
    <w:p>
      <w:pPr>
        <w:pStyle w:val="Heading3"/>
        <w:keepNext w:val="0"/>
        <w:numPr>
          <w:ilvl w:val="2"/>
          <w:numId w:val="39"/>
        </w:numPr>
        <w:spacing w:before="360" w:after="120" w:line="312" w:lineRule="atLeast"/>
        <w:ind w:left="0" w:right="75" w:firstLine="0"/>
        <w:rPr>
          <w:rFonts w:ascii="Lato" w:eastAsia="Lato" w:hAnsi="Lato" w:cs="Lato"/>
          <w:b/>
          <w:bCs/>
          <w:color w:val="404040"/>
          <w:sz w:val="26"/>
          <w:szCs w:val="26"/>
        </w:rPr>
      </w:pPr>
      <w:r>
        <w:rPr>
          <w:rFonts w:ascii="Lato" w:eastAsia="Lato" w:hAnsi="Lato" w:cs="Lato"/>
          <w:color w:val="404040"/>
        </w:rPr>
        <w:t>OKR Dashboard</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Dashboard with company, group and team status. Quickly see the overall picture and take actions.</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3749611"/>
            <wp:docPr id="1000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28"/>
                    <a:stretch>
                      <a:fillRect/>
                    </a:stretch>
                  </pic:blipFill>
                  <pic:spPr>
                    <a:xfrm>
                      <a:off x="0" y="0"/>
                      <a:ext cx="6480810" cy="3749611"/>
                    </a:xfrm>
                    <a:prstGeom prst="rect">
                      <a:avLst/>
                    </a:prstGeom>
                  </pic:spPr>
                </pic:pic>
              </a:graphicData>
            </a:graphic>
          </wp:inline>
        </w:drawing>
      </w:r>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2"/>
        <w:keepNext w:val="0"/>
        <w:numPr>
          <w:ilvl w:val="1"/>
          <w:numId w:val="39"/>
        </w:numPr>
        <w:spacing w:before="480" w:after="240" w:line="336" w:lineRule="atLeast"/>
        <w:ind w:left="0" w:right="0" w:firstLine="0"/>
        <w:rPr>
          <w:rFonts w:ascii="Lato" w:eastAsia="Lato" w:hAnsi="Lato" w:cs="Lato"/>
          <w:b/>
          <w:bCs/>
          <w:color w:val="404040"/>
          <w:sz w:val="28"/>
          <w:szCs w:val="28"/>
        </w:rPr>
      </w:pPr>
      <w:bookmarkStart w:id="3" w:name="_Toc256000003"/>
      <w:r>
        <w:rPr>
          <w:rFonts w:ascii="Lato" w:eastAsia="Lato" w:hAnsi="Lato" w:cs="Lato"/>
          <w:i w:val="0"/>
          <w:iCs w:val="0"/>
          <w:color w:val="404040"/>
        </w:rPr>
        <w:t>monday.com Edition</w:t>
      </w:r>
      <w:bookmarkEnd w:id="3"/>
    </w:p>
    <w:p>
      <w:pPr>
        <w:pStyle w:val="p"/>
        <w:pBdr>
          <w:top w:val="none" w:sz="0" w:space="3" w:color="auto"/>
          <w:left w:val="none" w:sz="0" w:space="3" w:color="auto"/>
          <w:bottom w:val="none" w:sz="0" w:space="3" w:color="auto"/>
          <w:right w:val="none" w:sz="0" w:space="3" w:color="auto"/>
        </w:pBdr>
        <w:spacing w:before="220" w:after="220"/>
        <w:ind w:left="75" w:right="75"/>
        <w:rPr>
          <w:rFonts w:ascii="Lato" w:eastAsia="Lato" w:hAnsi="Lato" w:cs="Lato"/>
          <w:color w:val="444444"/>
          <w:sz w:val="22"/>
          <w:szCs w:val="22"/>
        </w:rPr>
      </w:pPr>
      <w:r>
        <w:rPr>
          <w:rFonts w:ascii="Lato" w:eastAsia="Lato" w:hAnsi="Lato" w:cs="Lato"/>
          <w:color w:val="444444"/>
          <w:sz w:val="22"/>
          <w:szCs w:val="22"/>
        </w:rPr>
        <w:t>TBD</w:t>
      </w:r>
    </w:p>
    <w:p>
      <w:pPr>
        <w:pStyle w:val="p"/>
        <w:spacing w:before="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2"/>
        <w:keepNext w:val="0"/>
        <w:numPr>
          <w:ilvl w:val="1"/>
          <w:numId w:val="39"/>
        </w:numPr>
        <w:spacing w:before="480" w:after="240" w:line="336" w:lineRule="atLeast"/>
        <w:ind w:left="0" w:right="0" w:firstLine="0"/>
        <w:rPr>
          <w:rFonts w:ascii="Lato" w:eastAsia="Lato" w:hAnsi="Lato" w:cs="Lato"/>
          <w:b/>
          <w:bCs/>
          <w:color w:val="404040"/>
          <w:sz w:val="28"/>
          <w:szCs w:val="28"/>
        </w:rPr>
      </w:pPr>
      <w:bookmarkStart w:id="4" w:name="_Toc256000004"/>
      <w:r>
        <w:rPr>
          <w:rFonts w:ascii="Lato" w:eastAsia="Lato" w:hAnsi="Lato" w:cs="Lato"/>
          <w:i w:val="0"/>
          <w:iCs w:val="0"/>
          <w:color w:val="404040"/>
        </w:rPr>
        <w:t>Web Edition</w:t>
      </w:r>
      <w:bookmarkEnd w:id="4"/>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 xml:space="preserve">Getting started is straight forward with easy signup of new companies and adding users </w:t>
      </w:r>
    </w:p>
    <w:p>
      <w:pPr>
        <w:pStyle w:val="p"/>
        <w:numPr>
          <w:ilvl w:val="0"/>
          <w:numId w:val="3"/>
        </w:numPr>
        <w:spacing w:before="220" w:after="220"/>
        <w:ind w:left="957" w:right="75" w:hanging="360"/>
        <w:jc w:val="left"/>
        <w:rPr>
          <w:rFonts w:ascii="Lato" w:eastAsia="Lato" w:hAnsi="Lato" w:cs="Lato"/>
          <w:color w:val="444444"/>
          <w:sz w:val="22"/>
          <w:szCs w:val="22"/>
        </w:rPr>
      </w:pPr>
      <w:r>
        <w:rPr>
          <w:rFonts w:ascii="Lato" w:eastAsia="Lato" w:hAnsi="Lato" w:cs="Lato"/>
          <w:color w:val="444444"/>
          <w:sz w:val="22"/>
          <w:szCs w:val="22"/>
        </w:rPr>
        <w:t xml:space="preserve">Sign up your company at </w:t>
      </w:r>
      <w:hyperlink r:id="rId29" w:history="1">
        <w:r>
          <w:rPr>
            <w:rStyle w:val="a"/>
            <w:rFonts w:ascii="Lato" w:eastAsia="Lato" w:hAnsi="Lato" w:cs="Lato"/>
            <w:color w:val="0000EE"/>
            <w:sz w:val="22"/>
            <w:szCs w:val="22"/>
            <w:u w:val="single" w:color="0000EE"/>
          </w:rPr>
          <w:t>bjaokr.io</w:t>
        </w:r>
      </w:hyperlink>
    </w:p>
    <w:p>
      <w:pPr>
        <w:pStyle w:val="p"/>
        <w:numPr>
          <w:ilvl w:val="0"/>
          <w:numId w:val="3"/>
        </w:numPr>
        <w:spacing w:before="220" w:after="220"/>
        <w:ind w:left="957" w:right="75" w:hanging="360"/>
        <w:jc w:val="left"/>
        <w:rPr>
          <w:rFonts w:ascii="Lato" w:eastAsia="Lato" w:hAnsi="Lato" w:cs="Lato"/>
          <w:color w:val="444444"/>
          <w:sz w:val="22"/>
          <w:szCs w:val="22"/>
        </w:rPr>
      </w:pPr>
      <w:hyperlink r:id="rId30" w:history="1">
        <w:r>
          <w:rPr>
            <w:rStyle w:val="a"/>
            <w:rFonts w:ascii="Lato" w:eastAsia="Lato" w:hAnsi="Lato" w:cs="Lato"/>
            <w:color w:val="0000EE"/>
            <w:sz w:val="22"/>
            <w:szCs w:val="22"/>
            <w:u w:val="single" w:color="0000EE"/>
          </w:rPr>
          <w:t>Add users</w:t>
        </w:r>
      </w:hyperlink>
    </w:p>
    <w:p>
      <w:pPr>
        <w:pStyle w:val="Heading3"/>
        <w:keepNext w:val="0"/>
        <w:numPr>
          <w:ilvl w:val="2"/>
          <w:numId w:val="39"/>
        </w:numPr>
        <w:spacing w:before="360" w:after="120" w:line="312" w:lineRule="atLeast"/>
        <w:ind w:left="0" w:right="75" w:firstLine="0"/>
        <w:rPr>
          <w:rFonts w:ascii="Lato" w:eastAsia="Lato" w:hAnsi="Lato" w:cs="Lato"/>
          <w:b/>
          <w:bCs/>
          <w:color w:val="404040"/>
          <w:sz w:val="26"/>
          <w:szCs w:val="26"/>
        </w:rPr>
      </w:pPr>
      <w:r>
        <w:rPr>
          <w:rFonts w:ascii="Lato" w:eastAsia="Lato" w:hAnsi="Lato" w:cs="Lato"/>
          <w:color w:val="404040"/>
        </w:rPr>
        <w:t xml:space="preserve">Sign up your company at at bojaokr.io </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1879435"/>
            <wp:docPr id="1000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31"/>
                    <a:stretch>
                      <a:fillRect/>
                    </a:stretch>
                  </pic:blipFill>
                  <pic:spPr>
                    <a:xfrm>
                      <a:off x="0" y="0"/>
                      <a:ext cx="6480810" cy="1879435"/>
                    </a:xfrm>
                    <a:prstGeom prst="rect">
                      <a:avLst/>
                    </a:prstGeom>
                  </pic:spPr>
                </pic:pic>
              </a:graphicData>
            </a:graphic>
          </wp:inline>
        </w:drawing>
      </w:r>
      <w:r>
        <w:rPr>
          <w:rStyle w:val="confluence-embedded-file-wrapperimage-left-wrapper"/>
          <w:rFonts w:ascii="Lato" w:eastAsia="Lato" w:hAnsi="Lato" w:cs="Lato"/>
          <w:strike w:val="0"/>
          <w:color w:val="444444"/>
          <w:sz w:val="22"/>
          <w:szCs w:val="22"/>
          <w:u w:val="none"/>
        </w:rPr>
        <w:drawing>
          <wp:inline>
            <wp:extent cx="6480810" cy="2786748"/>
            <wp:docPr id="1000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32"/>
                    <a:stretch>
                      <a:fillRect/>
                    </a:stretch>
                  </pic:blipFill>
                  <pic:spPr>
                    <a:xfrm>
                      <a:off x="0" y="0"/>
                      <a:ext cx="6480810" cy="2786748"/>
                    </a:xfrm>
                    <a:prstGeom prst="rect">
                      <a:avLst/>
                    </a:prstGeom>
                  </pic:spPr>
                </pic:pic>
              </a:graphicData>
            </a:graphic>
          </wp:inline>
        </w:drawing>
      </w:r>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2"/>
        <w:keepNext w:val="0"/>
        <w:numPr>
          <w:ilvl w:val="1"/>
          <w:numId w:val="39"/>
        </w:numPr>
        <w:spacing w:before="480" w:after="240" w:line="336" w:lineRule="atLeast"/>
        <w:ind w:left="0" w:right="0" w:firstLine="0"/>
        <w:rPr>
          <w:rFonts w:ascii="Lato" w:eastAsia="Lato" w:hAnsi="Lato" w:cs="Lato"/>
          <w:b/>
          <w:bCs/>
          <w:color w:val="404040"/>
          <w:sz w:val="28"/>
          <w:szCs w:val="28"/>
        </w:rPr>
      </w:pPr>
      <w:bookmarkStart w:id="5" w:name="_Toc256000005"/>
      <w:r>
        <w:rPr>
          <w:rFonts w:ascii="Lato" w:eastAsia="Lato" w:hAnsi="Lato" w:cs="Lato"/>
          <w:i w:val="0"/>
          <w:iCs w:val="0"/>
          <w:color w:val="404040"/>
        </w:rPr>
        <w:t>Online Demo</w:t>
      </w:r>
      <w:bookmarkEnd w:id="5"/>
    </w:p>
    <w:p>
      <w:pPr>
        <w:pStyle w:val="p"/>
        <w:pBdr>
          <w:top w:val="none" w:sz="0" w:space="3" w:color="auto"/>
          <w:left w:val="none" w:sz="0" w:space="3" w:color="auto"/>
          <w:bottom w:val="none" w:sz="0" w:space="3" w:color="auto"/>
          <w:right w:val="none" w:sz="0" w:space="3" w:color="auto"/>
        </w:pBdr>
        <w:spacing w:before="220" w:after="220"/>
        <w:ind w:left="75" w:right="75"/>
        <w:rPr>
          <w:rFonts w:ascii="Lato" w:eastAsia="Lato" w:hAnsi="Lato" w:cs="Lato"/>
          <w:color w:val="444444"/>
          <w:sz w:val="22"/>
          <w:szCs w:val="22"/>
        </w:rPr>
      </w:pPr>
      <w:r>
        <w:rPr>
          <w:rFonts w:ascii="Lato" w:eastAsia="Lato" w:hAnsi="Lato" w:cs="Lato"/>
          <w:color w:val="444444"/>
          <w:sz w:val="22"/>
          <w:szCs w:val="22"/>
        </w:rPr>
        <w:t xml:space="preserve">If you want to try Boja OKR without signing up no problem! Take a look at our </w:t>
      </w:r>
      <w:hyperlink r:id="rId33" w:history="1">
        <w:r>
          <w:rPr>
            <w:rStyle w:val="a"/>
            <w:rFonts w:ascii="Lato" w:eastAsia="Lato" w:hAnsi="Lato" w:cs="Lato"/>
            <w:color w:val="0000EE"/>
            <w:sz w:val="22"/>
            <w:szCs w:val="22"/>
            <w:u w:val="single" w:color="0000EE"/>
          </w:rPr>
          <w:t>online demo</w:t>
        </w:r>
      </w:hyperlink>
    </w:p>
    <w:p>
      <w:pPr>
        <w:pStyle w:val="p"/>
        <w:spacing w:before="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1"/>
        <w:keepNext w:val="0"/>
        <w:pageBreakBefore/>
        <w:numPr>
          <w:ilvl w:val="0"/>
          <w:numId w:val="39"/>
        </w:numPr>
        <w:spacing w:before="0" w:after="240" w:line="384" w:lineRule="atLeast"/>
        <w:ind w:left="0" w:right="0" w:firstLine="0"/>
        <w:rPr>
          <w:rFonts w:ascii="Lato" w:eastAsia="Lato" w:hAnsi="Lato" w:cs="Lato"/>
          <w:b/>
          <w:bCs/>
          <w:color w:val="404040"/>
          <w:sz w:val="32"/>
          <w:szCs w:val="32"/>
        </w:rPr>
      </w:pPr>
      <w:bookmarkStart w:id="6" w:name="_Toc256000006"/>
      <w:r>
        <w:rPr>
          <w:rFonts w:ascii="Lato" w:eastAsia="Lato" w:hAnsi="Lato" w:cs="Lato"/>
          <w:color w:val="404040"/>
          <w:kern w:val="36"/>
        </w:rPr>
        <w:t>Workspace</w:t>
      </w:r>
      <w:bookmarkEnd w:id="6"/>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Boja OKR centers around workspaces. A workspace can be of type company, group, team and personal. Each workspace has a permission scheme, lead person and unique key. A personal workspace can be public or either public or private to the user.</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OKR objective and key results are then added to to different workspaces. This can be done in a fully customisable table working like in Excel or in a graphical chart view. On Jira cloud Jira Issues can be linked to both objectives and key results.</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Finally Objectives in different workspaces can be aligned (upstream). This means that a team can align its objective to both a group as well as a company objective. Key result can also be assigned (downstream). This means that a manager can assign one of his key result to an employee or team for them to work on.</w:t>
      </w:r>
    </w:p>
    <w:p>
      <w:pPr>
        <w:pStyle w:val="p"/>
        <w:numPr>
          <w:ilvl w:val="0"/>
          <w:numId w:val="4"/>
        </w:numPr>
        <w:spacing w:before="220" w:after="220"/>
        <w:ind w:left="957" w:right="75" w:hanging="360"/>
        <w:jc w:val="left"/>
        <w:rPr>
          <w:rFonts w:ascii="Lato" w:eastAsia="Lato" w:hAnsi="Lato" w:cs="Lato"/>
          <w:color w:val="444444"/>
          <w:sz w:val="22"/>
          <w:szCs w:val="22"/>
        </w:rPr>
      </w:pPr>
      <w:hyperlink w:anchor="Manager" w:history="1">
        <w:r>
          <w:rPr>
            <w:rStyle w:val="a"/>
            <w:rFonts w:ascii="Lato" w:eastAsia="Lato" w:hAnsi="Lato" w:cs="Lato"/>
            <w:color w:val="0000EE"/>
            <w:sz w:val="22"/>
            <w:szCs w:val="22"/>
            <w:u w:val="single" w:color="0000EE"/>
          </w:rPr>
          <w:t>Workspace Manager</w:t>
        </w:r>
      </w:hyperlink>
    </w:p>
    <w:p>
      <w:pPr>
        <w:pStyle w:val="p"/>
        <w:numPr>
          <w:ilvl w:val="0"/>
          <w:numId w:val="4"/>
        </w:numPr>
        <w:spacing w:before="220" w:after="220"/>
        <w:ind w:left="957" w:right="75" w:hanging="360"/>
        <w:jc w:val="left"/>
        <w:rPr>
          <w:rFonts w:ascii="Lato" w:eastAsia="Lato" w:hAnsi="Lato" w:cs="Lato"/>
          <w:color w:val="444444"/>
          <w:sz w:val="22"/>
          <w:szCs w:val="22"/>
        </w:rPr>
      </w:pPr>
      <w:hyperlink r:id="rId34" w:anchor="Create-Workspace" w:history="1">
        <w:r>
          <w:rPr>
            <w:rStyle w:val="a"/>
            <w:rFonts w:ascii="Lato" w:eastAsia="Lato" w:hAnsi="Lato" w:cs="Lato"/>
            <w:color w:val="0000EE"/>
            <w:sz w:val="22"/>
            <w:szCs w:val="22"/>
            <w:u w:val="single" w:color="0000EE"/>
          </w:rPr>
          <w:t>Create Workspace</w:t>
        </w:r>
      </w:hyperlink>
    </w:p>
    <w:p>
      <w:pPr>
        <w:pStyle w:val="p"/>
        <w:numPr>
          <w:ilvl w:val="0"/>
          <w:numId w:val="4"/>
        </w:numPr>
        <w:spacing w:before="220" w:after="220"/>
        <w:ind w:left="957" w:right="75" w:hanging="360"/>
        <w:jc w:val="left"/>
        <w:rPr>
          <w:rFonts w:ascii="Lato" w:eastAsia="Lato" w:hAnsi="Lato" w:cs="Lato"/>
          <w:color w:val="444444"/>
          <w:sz w:val="22"/>
          <w:szCs w:val="22"/>
        </w:rPr>
      </w:pPr>
      <w:hyperlink r:id="rId35" w:anchor="Private-Workspace" w:history="1">
        <w:r>
          <w:rPr>
            <w:rStyle w:val="a"/>
            <w:rFonts w:ascii="Lato" w:eastAsia="Lato" w:hAnsi="Lato" w:cs="Lato"/>
            <w:color w:val="0000EE"/>
            <w:sz w:val="22"/>
            <w:szCs w:val="22"/>
            <w:u w:val="single" w:color="0000EE"/>
          </w:rPr>
          <w:t>Private Workspaces</w:t>
        </w:r>
      </w:hyperlink>
    </w:p>
    <w:p>
      <w:pPr>
        <w:pStyle w:val="Heading2"/>
        <w:keepNext w:val="0"/>
        <w:numPr>
          <w:ilvl w:val="1"/>
          <w:numId w:val="39"/>
        </w:numPr>
        <w:spacing w:before="480" w:after="240" w:line="336" w:lineRule="atLeast"/>
        <w:ind w:left="0" w:right="75" w:firstLine="0"/>
        <w:rPr>
          <w:rFonts w:ascii="Lato" w:eastAsia="Lato" w:hAnsi="Lato" w:cs="Lato"/>
          <w:b/>
          <w:bCs/>
          <w:color w:val="404040"/>
          <w:sz w:val="28"/>
          <w:szCs w:val="28"/>
        </w:rPr>
      </w:pPr>
      <w:bookmarkStart w:id="7" w:name="_Toc256000007"/>
      <w:r>
        <w:rPr>
          <w:rFonts w:ascii="Lato" w:eastAsia="Lato" w:hAnsi="Lato" w:cs="Lato"/>
          <w:i w:val="0"/>
          <w:iCs w:val="0"/>
          <w:color w:val="404040"/>
        </w:rPr>
        <w:t>Workspaces Manager</w:t>
      </w:r>
      <w:bookmarkEnd w:id="7"/>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3194113"/>
            <wp:docPr id="1000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36"/>
                    <a:stretch>
                      <a:fillRect/>
                    </a:stretch>
                  </pic:blipFill>
                  <pic:spPr>
                    <a:xfrm>
                      <a:off x="0" y="0"/>
                      <a:ext cx="6480810" cy="3194113"/>
                    </a:xfrm>
                    <a:prstGeom prst="rect">
                      <a:avLst/>
                    </a:prstGeom>
                  </pic:spPr>
                </pic:pic>
              </a:graphicData>
            </a:graphic>
          </wp:inline>
        </w:drawing>
      </w:r>
      <w:r>
        <w:rPr>
          <w:rStyle w:val="confluence-embedded-file-wrapperimage-left-wrapperconfluence-embedded-manual-size"/>
          <w:rFonts w:ascii="Lato" w:eastAsia="Lato" w:hAnsi="Lato" w:cs="Lato"/>
          <w:strike w:val="0"/>
          <w:color w:val="444444"/>
          <w:sz w:val="22"/>
          <w:szCs w:val="22"/>
          <w:u w:val="none"/>
        </w:rPr>
        <w:drawing>
          <wp:inline>
            <wp:extent cx="6480810" cy="3342246"/>
            <wp:docPr id="1000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37"/>
                    <a:stretch>
                      <a:fillRect/>
                    </a:stretch>
                  </pic:blipFill>
                  <pic:spPr>
                    <a:xfrm>
                      <a:off x="0" y="0"/>
                      <a:ext cx="6480810" cy="3342246"/>
                    </a:xfrm>
                    <a:prstGeom prst="rect">
                      <a:avLst/>
                    </a:prstGeom>
                  </pic:spPr>
                </pic:pic>
              </a:graphicData>
            </a:graphic>
          </wp:inline>
        </w:drawing>
      </w:r>
    </w:p>
    <w:p>
      <w:pPr>
        <w:pStyle w:val="Heading2"/>
        <w:keepNext w:val="0"/>
        <w:numPr>
          <w:ilvl w:val="1"/>
          <w:numId w:val="39"/>
        </w:numPr>
        <w:spacing w:before="480" w:after="240" w:line="336" w:lineRule="atLeast"/>
        <w:ind w:left="0" w:right="75" w:firstLine="0"/>
        <w:rPr>
          <w:rFonts w:ascii="Lato" w:eastAsia="Lato" w:hAnsi="Lato" w:cs="Lato"/>
          <w:b/>
          <w:bCs/>
          <w:color w:val="404040"/>
          <w:sz w:val="28"/>
          <w:szCs w:val="28"/>
        </w:rPr>
      </w:pPr>
      <w:bookmarkStart w:id="8" w:name="_Toc256000008"/>
      <w:r>
        <w:rPr>
          <w:rFonts w:ascii="Lato" w:eastAsia="Lato" w:hAnsi="Lato" w:cs="Lato"/>
          <w:i w:val="0"/>
          <w:iCs w:val="0"/>
          <w:color w:val="404040"/>
        </w:rPr>
        <w:t>Create Workspace</w:t>
      </w:r>
      <w:bookmarkEnd w:id="8"/>
      <w:r>
        <w:rPr>
          <w:rFonts w:ascii="Lato" w:eastAsia="Lato" w:hAnsi="Lato" w:cs="Lato"/>
          <w:i w:val="0"/>
          <w:iCs w:val="0"/>
          <w:color w:val="404040"/>
        </w:rPr>
        <w:t xml:space="preserve"> </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Press the right top “Create New Workspace“ button</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2934881"/>
            <wp:docPr id="1000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38"/>
                    <a:stretch>
                      <a:fillRect/>
                    </a:stretch>
                  </pic:blipFill>
                  <pic:spPr>
                    <a:xfrm>
                      <a:off x="0" y="0"/>
                      <a:ext cx="6480810" cy="2934881"/>
                    </a:xfrm>
                    <a:prstGeom prst="rect">
                      <a:avLst/>
                    </a:prstGeom>
                  </pic:spPr>
                </pic:pic>
              </a:graphicData>
            </a:graphic>
          </wp:inline>
        </w:drawing>
      </w:r>
    </w:p>
    <w:p>
      <w:pPr>
        <w:pStyle w:val="Heading2"/>
        <w:keepNext w:val="0"/>
        <w:numPr>
          <w:ilvl w:val="1"/>
          <w:numId w:val="39"/>
        </w:numPr>
        <w:spacing w:before="480" w:after="240" w:line="336" w:lineRule="atLeast"/>
        <w:ind w:left="0" w:right="75" w:firstLine="0"/>
        <w:rPr>
          <w:rFonts w:ascii="Lato" w:eastAsia="Lato" w:hAnsi="Lato" w:cs="Lato"/>
          <w:b/>
          <w:bCs/>
          <w:color w:val="404040"/>
          <w:sz w:val="28"/>
          <w:szCs w:val="28"/>
        </w:rPr>
      </w:pPr>
      <w:bookmarkStart w:id="9" w:name="_Toc256000009"/>
      <w:r>
        <w:rPr>
          <w:rFonts w:ascii="Lato" w:eastAsia="Lato" w:hAnsi="Lato" w:cs="Lato"/>
          <w:i w:val="0"/>
          <w:iCs w:val="0"/>
          <w:color w:val="404040"/>
        </w:rPr>
        <w:t>Private Workspace</w:t>
      </w:r>
      <w:bookmarkEnd w:id="9"/>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 xml:space="preserve">In private workspaces only the person who created the workspace can open and view the OKRs. That person can also invite collaborators with full access. </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Please note that admins can delete and change name of private workspaces but have no access to the OKR data itself.</w:t>
      </w:r>
    </w:p>
    <w:p>
      <w:pPr>
        <w:pStyle w:val="p"/>
        <w:spacing w:before="220" w:after="220"/>
        <w:ind w:left="180" w:right="675"/>
        <w:rPr>
          <w:rFonts w:ascii="Lato" w:eastAsia="Lato" w:hAnsi="Lato" w:cs="Lato"/>
          <w:color w:val="5E35B1"/>
          <w:sz w:val="22"/>
          <w:szCs w:val="22"/>
        </w:rPr>
      </w:pPr>
      <w:r>
        <w:rPr>
          <w:rFonts w:ascii="Lato" w:eastAsia="Lato" w:hAnsi="Lato" w:cs="Lato"/>
          <w:color w:val="5E35B1"/>
          <w:sz w:val="22"/>
          <w:szCs w:val="22"/>
        </w:rPr>
        <w:t>Limitation</w:t>
      </w:r>
    </w:p>
    <w:p>
      <w:pPr>
        <w:pStyle w:val="p"/>
        <w:spacing w:before="220" w:after="220"/>
        <w:ind w:left="180" w:right="675"/>
        <w:rPr>
          <w:rFonts w:ascii="Lato" w:eastAsia="Lato" w:hAnsi="Lato" w:cs="Lato"/>
          <w:color w:val="5E35B1"/>
          <w:sz w:val="22"/>
          <w:szCs w:val="22"/>
        </w:rPr>
      </w:pPr>
      <w:r>
        <w:rPr>
          <w:rFonts w:ascii="Lato" w:eastAsia="Lato" w:hAnsi="Lato" w:cs="Lato"/>
          <w:color w:val="5E35B1"/>
          <w:sz w:val="22"/>
          <w:szCs w:val="22"/>
        </w:rPr>
        <w:t>OKR data in private workspaces are restricted in the user interface and not in the database layer. So trusted logged in users might with “hacking“ and direct API calls get access. Please, put truly sensitive information as Jira issues linked to OKRs which are fully protected.</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2583066"/>
            <wp:docPr id="1000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39"/>
                    <a:stretch>
                      <a:fillRect/>
                    </a:stretch>
                  </pic:blipFill>
                  <pic:spPr>
                    <a:xfrm>
                      <a:off x="0" y="0"/>
                      <a:ext cx="6480810" cy="2583066"/>
                    </a:xfrm>
                    <a:prstGeom prst="rect">
                      <a:avLst/>
                    </a:prstGeom>
                  </pic:spPr>
                </pic:pic>
              </a:graphicData>
            </a:graphic>
          </wp:inline>
        </w:drawing>
      </w:r>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1"/>
        <w:keepNext w:val="0"/>
        <w:pageBreakBefore/>
        <w:numPr>
          <w:ilvl w:val="0"/>
          <w:numId w:val="39"/>
        </w:numPr>
        <w:spacing w:before="0" w:after="240" w:line="384" w:lineRule="atLeast"/>
        <w:ind w:left="0" w:right="0" w:firstLine="0"/>
        <w:rPr>
          <w:rFonts w:ascii="Lato" w:eastAsia="Lato" w:hAnsi="Lato" w:cs="Lato"/>
          <w:b/>
          <w:bCs/>
          <w:color w:val="404040"/>
          <w:sz w:val="32"/>
          <w:szCs w:val="32"/>
        </w:rPr>
      </w:pPr>
      <w:bookmarkStart w:id="10" w:name="_Toc256000010"/>
      <w:r>
        <w:rPr>
          <w:rFonts w:ascii="Lato" w:eastAsia="Lato" w:hAnsi="Lato" w:cs="Lato"/>
          <w:color w:val="404040"/>
          <w:kern w:val="36"/>
        </w:rPr>
        <w:t>OKR</w:t>
      </w:r>
      <w:bookmarkEnd w:id="10"/>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The solution supports both a customisable table view as well as a Chart view working with OKRs</w:t>
      </w:r>
    </w:p>
    <w:p>
      <w:pPr>
        <w:pStyle w:val="p"/>
        <w:numPr>
          <w:ilvl w:val="0"/>
          <w:numId w:val="5"/>
        </w:numPr>
        <w:spacing w:before="220" w:after="220"/>
        <w:ind w:left="957" w:right="75" w:hanging="360"/>
        <w:jc w:val="left"/>
        <w:rPr>
          <w:rFonts w:ascii="Lato" w:eastAsia="Lato" w:hAnsi="Lato" w:cs="Lato"/>
          <w:color w:val="444444"/>
          <w:sz w:val="22"/>
          <w:szCs w:val="22"/>
        </w:rPr>
      </w:pPr>
      <w:hyperlink r:id="rId40" w:history="1">
        <w:r>
          <w:rPr>
            <w:rStyle w:val="a"/>
            <w:rFonts w:ascii="Lato" w:eastAsia="Lato" w:hAnsi="Lato" w:cs="Lato"/>
            <w:color w:val="0000EE"/>
            <w:sz w:val="22"/>
            <w:szCs w:val="22"/>
            <w:u w:val="single" w:color="0000EE"/>
          </w:rPr>
          <w:t>User Home</w:t>
        </w:r>
      </w:hyperlink>
    </w:p>
    <w:p>
      <w:pPr>
        <w:pStyle w:val="p"/>
        <w:numPr>
          <w:ilvl w:val="0"/>
          <w:numId w:val="5"/>
        </w:numPr>
        <w:spacing w:before="220" w:after="220"/>
        <w:ind w:left="957" w:right="75" w:hanging="360"/>
        <w:jc w:val="left"/>
        <w:rPr>
          <w:rFonts w:ascii="Lato" w:eastAsia="Lato" w:hAnsi="Lato" w:cs="Lato"/>
          <w:color w:val="444444"/>
          <w:sz w:val="22"/>
          <w:szCs w:val="22"/>
        </w:rPr>
      </w:pPr>
      <w:hyperlink r:id="rId41" w:history="1">
        <w:r>
          <w:rPr>
            <w:rStyle w:val="a"/>
            <w:rFonts w:ascii="Lato" w:eastAsia="Lato" w:hAnsi="Lato" w:cs="Lato"/>
            <w:color w:val="0000EE"/>
            <w:sz w:val="22"/>
            <w:szCs w:val="22"/>
            <w:u w:val="single" w:color="0000EE"/>
          </w:rPr>
          <w:t>OKR Grade &amp; Status</w:t>
        </w:r>
      </w:hyperlink>
    </w:p>
    <w:p>
      <w:pPr>
        <w:pStyle w:val="p"/>
        <w:numPr>
          <w:ilvl w:val="0"/>
          <w:numId w:val="5"/>
        </w:numPr>
        <w:spacing w:before="220" w:after="220"/>
        <w:ind w:left="957" w:right="75" w:hanging="360"/>
        <w:jc w:val="left"/>
        <w:rPr>
          <w:rFonts w:ascii="Lato" w:eastAsia="Lato" w:hAnsi="Lato" w:cs="Lato"/>
          <w:color w:val="444444"/>
          <w:sz w:val="22"/>
          <w:szCs w:val="22"/>
        </w:rPr>
      </w:pPr>
      <w:hyperlink r:id="rId42" w:history="1">
        <w:r>
          <w:rPr>
            <w:rStyle w:val="a"/>
            <w:rFonts w:ascii="Lato" w:eastAsia="Lato" w:hAnsi="Lato" w:cs="Lato"/>
            <w:color w:val="0000EE"/>
            <w:sz w:val="22"/>
            <w:szCs w:val="22"/>
            <w:u w:val="single" w:color="0000EE"/>
          </w:rPr>
          <w:t>OKR Table View</w:t>
        </w:r>
      </w:hyperlink>
    </w:p>
    <w:p>
      <w:pPr>
        <w:pStyle w:val="p"/>
        <w:numPr>
          <w:ilvl w:val="0"/>
          <w:numId w:val="5"/>
        </w:numPr>
        <w:spacing w:before="220" w:after="220"/>
        <w:ind w:left="957" w:right="75" w:hanging="360"/>
        <w:jc w:val="left"/>
        <w:rPr>
          <w:rFonts w:ascii="Lato" w:eastAsia="Lato" w:hAnsi="Lato" w:cs="Lato"/>
          <w:color w:val="444444"/>
          <w:sz w:val="22"/>
          <w:szCs w:val="22"/>
        </w:rPr>
      </w:pPr>
      <w:hyperlink r:id="rId43" w:history="1">
        <w:r>
          <w:rPr>
            <w:rStyle w:val="a"/>
            <w:rFonts w:ascii="Lato" w:eastAsia="Lato" w:hAnsi="Lato" w:cs="Lato"/>
            <w:color w:val="0000EE"/>
            <w:sz w:val="22"/>
            <w:szCs w:val="22"/>
            <w:u w:val="single" w:color="0000EE"/>
          </w:rPr>
          <w:t>OKR Chart View</w:t>
        </w:r>
      </w:hyperlink>
    </w:p>
    <w:p>
      <w:pPr>
        <w:pStyle w:val="p"/>
        <w:numPr>
          <w:ilvl w:val="0"/>
          <w:numId w:val="5"/>
        </w:numPr>
        <w:spacing w:before="220" w:after="220"/>
        <w:ind w:left="957" w:right="75" w:hanging="360"/>
        <w:jc w:val="left"/>
        <w:rPr>
          <w:rFonts w:ascii="Lato" w:eastAsia="Lato" w:hAnsi="Lato" w:cs="Lato"/>
          <w:color w:val="444444"/>
          <w:sz w:val="22"/>
          <w:szCs w:val="22"/>
        </w:rPr>
      </w:pPr>
      <w:hyperlink r:id="rId44" w:history="1">
        <w:r>
          <w:rPr>
            <w:rStyle w:val="a"/>
            <w:rFonts w:ascii="Lato" w:eastAsia="Lato" w:hAnsi="Lato" w:cs="Lato"/>
            <w:color w:val="0000EE"/>
            <w:sz w:val="22"/>
            <w:szCs w:val="22"/>
            <w:u w:val="single" w:color="0000EE"/>
          </w:rPr>
          <w:t>Align &amp; Assign OKRs</w:t>
        </w:r>
      </w:hyperlink>
    </w:p>
    <w:p>
      <w:pPr>
        <w:pStyle w:val="p"/>
        <w:numPr>
          <w:ilvl w:val="0"/>
          <w:numId w:val="5"/>
        </w:numPr>
        <w:spacing w:before="220" w:after="220"/>
        <w:ind w:left="957" w:right="75" w:hanging="360"/>
        <w:jc w:val="left"/>
        <w:rPr>
          <w:rFonts w:ascii="Lato" w:eastAsia="Lato" w:hAnsi="Lato" w:cs="Lato"/>
          <w:color w:val="444444"/>
          <w:sz w:val="22"/>
          <w:szCs w:val="22"/>
        </w:rPr>
      </w:pPr>
      <w:hyperlink r:id="rId45" w:history="1">
        <w:r>
          <w:rPr>
            <w:rStyle w:val="a"/>
            <w:rFonts w:ascii="Lato" w:eastAsia="Lato" w:hAnsi="Lato" w:cs="Lato"/>
            <w:color w:val="0000EE"/>
            <w:sz w:val="22"/>
            <w:szCs w:val="22"/>
            <w:u w:val="single" w:color="0000EE"/>
          </w:rPr>
          <w:t>External Links</w:t>
        </w:r>
      </w:hyperlink>
    </w:p>
    <w:p>
      <w:pPr>
        <w:pStyle w:val="p"/>
        <w:numPr>
          <w:ilvl w:val="0"/>
          <w:numId w:val="5"/>
        </w:numPr>
        <w:spacing w:before="220" w:after="220"/>
        <w:ind w:left="957" w:right="75" w:hanging="360"/>
        <w:jc w:val="left"/>
        <w:rPr>
          <w:rFonts w:ascii="Lato" w:eastAsia="Lato" w:hAnsi="Lato" w:cs="Lato"/>
          <w:color w:val="444444"/>
          <w:sz w:val="22"/>
          <w:szCs w:val="22"/>
        </w:rPr>
      </w:pPr>
      <w:hyperlink r:id="rId46" w:history="1">
        <w:r>
          <w:rPr>
            <w:rStyle w:val="a"/>
            <w:rFonts w:ascii="Lato" w:eastAsia="Lato" w:hAnsi="Lato" w:cs="Lato"/>
            <w:color w:val="0000EE"/>
            <w:sz w:val="22"/>
            <w:szCs w:val="22"/>
            <w:u w:val="single" w:color="0000EE"/>
          </w:rPr>
          <w:t>Restore OKR</w:t>
        </w:r>
      </w:hyperlink>
    </w:p>
    <w:p>
      <w:pPr>
        <w:pStyle w:val="p"/>
        <w:numPr>
          <w:ilvl w:val="0"/>
          <w:numId w:val="5"/>
        </w:numPr>
        <w:spacing w:before="220" w:after="220"/>
        <w:ind w:left="957" w:right="75" w:hanging="360"/>
        <w:jc w:val="left"/>
        <w:rPr>
          <w:rFonts w:ascii="Lato" w:eastAsia="Lato" w:hAnsi="Lato" w:cs="Lato"/>
          <w:color w:val="444444"/>
          <w:sz w:val="22"/>
          <w:szCs w:val="22"/>
        </w:rPr>
      </w:pPr>
      <w:hyperlink r:id="rId47" w:history="1">
        <w:r>
          <w:rPr>
            <w:rStyle w:val="a"/>
            <w:rFonts w:ascii="Lato" w:eastAsia="Lato" w:hAnsi="Lato" w:cs="Lato"/>
            <w:color w:val="0000EE"/>
            <w:sz w:val="22"/>
            <w:szCs w:val="22"/>
            <w:u w:val="single" w:color="0000EE"/>
          </w:rPr>
          <w:t>Jira Features</w:t>
        </w:r>
      </w:hyperlink>
    </w:p>
    <w:p>
      <w:pPr>
        <w:pStyle w:val="p"/>
        <w:numPr>
          <w:ilvl w:val="0"/>
          <w:numId w:val="5"/>
        </w:numPr>
        <w:spacing w:before="220" w:after="220"/>
        <w:ind w:left="957" w:right="75" w:hanging="360"/>
        <w:jc w:val="left"/>
        <w:rPr>
          <w:rFonts w:ascii="Lato" w:eastAsia="Lato" w:hAnsi="Lato" w:cs="Lato"/>
          <w:color w:val="444444"/>
          <w:sz w:val="22"/>
          <w:szCs w:val="22"/>
        </w:rPr>
      </w:pPr>
      <w:hyperlink r:id="rId48" w:history="1">
        <w:r>
          <w:rPr>
            <w:rStyle w:val="a"/>
            <w:rFonts w:ascii="Lato" w:eastAsia="Lato" w:hAnsi="Lato" w:cs="Lato"/>
            <w:color w:val="0000EE"/>
            <w:sz w:val="22"/>
            <w:szCs w:val="22"/>
            <w:u w:val="single" w:color="0000EE"/>
          </w:rPr>
          <w:t>monday.com Features</w:t>
        </w:r>
      </w:hyperlink>
    </w:p>
    <w:p>
      <w:pPr>
        <w:pStyle w:val="p"/>
        <w:spacing w:before="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2"/>
        <w:keepNext w:val="0"/>
        <w:numPr>
          <w:ilvl w:val="1"/>
          <w:numId w:val="39"/>
        </w:numPr>
        <w:spacing w:before="480" w:after="240" w:line="336" w:lineRule="atLeast"/>
        <w:ind w:left="0" w:right="0" w:firstLine="0"/>
        <w:rPr>
          <w:rFonts w:ascii="Lato" w:eastAsia="Lato" w:hAnsi="Lato" w:cs="Lato"/>
          <w:b/>
          <w:bCs/>
          <w:color w:val="404040"/>
          <w:sz w:val="28"/>
          <w:szCs w:val="28"/>
        </w:rPr>
      </w:pPr>
      <w:bookmarkStart w:id="11" w:name="_Toc256000011"/>
      <w:r>
        <w:rPr>
          <w:rFonts w:ascii="Lato" w:eastAsia="Lato" w:hAnsi="Lato" w:cs="Lato"/>
          <w:i w:val="0"/>
          <w:iCs w:val="0"/>
          <w:color w:val="404040"/>
        </w:rPr>
        <w:t>User Home</w:t>
      </w:r>
      <w:bookmarkEnd w:id="11"/>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Quickly see all user assigned OKRs with engagement report and take actions on those in user home. There are also quick links to the company, user personal and configurable workspaces.</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3758870"/>
            <wp:docPr id="100037" name="" descr="image-20240423-0912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49"/>
                    <a:stretch>
                      <a:fillRect/>
                    </a:stretch>
                  </pic:blipFill>
                  <pic:spPr>
                    <a:xfrm>
                      <a:off x="0" y="0"/>
                      <a:ext cx="6480810" cy="3758870"/>
                    </a:xfrm>
                    <a:prstGeom prst="rect">
                      <a:avLst/>
                    </a:prstGeom>
                  </pic:spPr>
                </pic:pic>
              </a:graphicData>
            </a:graphic>
          </wp:inline>
        </w:drawing>
      </w:r>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2"/>
        <w:keepNext w:val="0"/>
        <w:numPr>
          <w:ilvl w:val="1"/>
          <w:numId w:val="39"/>
        </w:numPr>
        <w:spacing w:before="480" w:after="240" w:line="336" w:lineRule="atLeast"/>
        <w:ind w:left="0" w:right="0" w:firstLine="0"/>
        <w:rPr>
          <w:rFonts w:ascii="Lato" w:eastAsia="Lato" w:hAnsi="Lato" w:cs="Lato"/>
          <w:b/>
          <w:bCs/>
          <w:color w:val="404040"/>
          <w:sz w:val="28"/>
          <w:szCs w:val="28"/>
        </w:rPr>
      </w:pPr>
      <w:bookmarkStart w:id="12" w:name="_Toc256000012"/>
      <w:r>
        <w:rPr>
          <w:rFonts w:ascii="Lato" w:eastAsia="Lato" w:hAnsi="Lato" w:cs="Lato"/>
          <w:i w:val="0"/>
          <w:iCs w:val="0"/>
          <w:color w:val="404040"/>
        </w:rPr>
        <w:t>OKR Views</w:t>
      </w:r>
      <w:bookmarkEnd w:id="12"/>
    </w:p>
    <w:p>
      <w:pPr>
        <w:pStyle w:val="p"/>
        <w:numPr>
          <w:ilvl w:val="0"/>
          <w:numId w:val="6"/>
        </w:numPr>
        <w:spacing w:before="220" w:after="220"/>
        <w:ind w:left="957" w:right="75" w:hanging="360"/>
        <w:jc w:val="left"/>
        <w:rPr>
          <w:rFonts w:ascii="Lato" w:eastAsia="Lato" w:hAnsi="Lato" w:cs="Lato"/>
          <w:color w:val="444444"/>
          <w:sz w:val="22"/>
          <w:szCs w:val="22"/>
        </w:rPr>
      </w:pPr>
      <w:hyperlink r:id="rId50" w:history="1">
        <w:r>
          <w:rPr>
            <w:rStyle w:val="a"/>
            <w:rFonts w:ascii="Lato" w:eastAsia="Lato" w:hAnsi="Lato" w:cs="Lato"/>
            <w:color w:val="0000EE"/>
            <w:sz w:val="22"/>
            <w:szCs w:val="22"/>
            <w:u w:val="single" w:color="0000EE"/>
          </w:rPr>
          <w:t>OKR Table View</w:t>
        </w:r>
      </w:hyperlink>
    </w:p>
    <w:p>
      <w:pPr>
        <w:pStyle w:val="p"/>
        <w:numPr>
          <w:ilvl w:val="0"/>
          <w:numId w:val="6"/>
        </w:numPr>
        <w:spacing w:before="220" w:after="220"/>
        <w:ind w:left="957" w:right="75" w:hanging="360"/>
        <w:jc w:val="left"/>
        <w:rPr>
          <w:rFonts w:ascii="Lato" w:eastAsia="Lato" w:hAnsi="Lato" w:cs="Lato"/>
          <w:color w:val="444444"/>
          <w:sz w:val="22"/>
          <w:szCs w:val="22"/>
        </w:rPr>
      </w:pPr>
      <w:hyperlink r:id="rId51" w:history="1">
        <w:r>
          <w:rPr>
            <w:rStyle w:val="a"/>
            <w:rFonts w:ascii="Lato" w:eastAsia="Lato" w:hAnsi="Lato" w:cs="Lato"/>
            <w:color w:val="0000EE"/>
            <w:sz w:val="22"/>
            <w:szCs w:val="22"/>
            <w:u w:val="single" w:color="0000EE"/>
          </w:rPr>
          <w:t>OKR Roadmap View</w:t>
        </w:r>
      </w:hyperlink>
    </w:p>
    <w:p>
      <w:pPr>
        <w:pStyle w:val="p"/>
        <w:numPr>
          <w:ilvl w:val="0"/>
          <w:numId w:val="6"/>
        </w:numPr>
        <w:spacing w:before="220" w:after="220"/>
        <w:ind w:left="957" w:right="75" w:hanging="360"/>
        <w:jc w:val="left"/>
        <w:rPr>
          <w:rFonts w:ascii="Lato" w:eastAsia="Lato" w:hAnsi="Lato" w:cs="Lato"/>
          <w:color w:val="444444"/>
          <w:sz w:val="22"/>
          <w:szCs w:val="22"/>
        </w:rPr>
      </w:pPr>
      <w:hyperlink r:id="rId52" w:history="1">
        <w:r>
          <w:rPr>
            <w:rStyle w:val="a"/>
            <w:rFonts w:ascii="Lato" w:eastAsia="Lato" w:hAnsi="Lato" w:cs="Lato"/>
            <w:color w:val="0000EE"/>
            <w:sz w:val="22"/>
            <w:szCs w:val="22"/>
            <w:u w:val="single" w:color="0000EE"/>
          </w:rPr>
          <w:t>OKR Chart View</w:t>
        </w:r>
      </w:hyperlink>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3"/>
        <w:keepNext w:val="0"/>
        <w:numPr>
          <w:ilvl w:val="2"/>
          <w:numId w:val="39"/>
        </w:numPr>
        <w:spacing w:before="360" w:after="120" w:line="312" w:lineRule="atLeast"/>
        <w:ind w:left="0" w:right="0" w:firstLine="0"/>
        <w:rPr>
          <w:rFonts w:ascii="Lato" w:eastAsia="Lato" w:hAnsi="Lato" w:cs="Lato"/>
          <w:b/>
          <w:bCs/>
          <w:color w:val="404040"/>
          <w:sz w:val="26"/>
          <w:szCs w:val="26"/>
        </w:rPr>
      </w:pPr>
      <w:r>
        <w:rPr>
          <w:rFonts w:ascii="Lato" w:eastAsia="Lato" w:hAnsi="Lato" w:cs="Lato"/>
          <w:color w:val="404040"/>
        </w:rPr>
        <w:t>OKR Table View</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Work with OKR as in an Excel table… Edit OKRs inline, drag &amp; drop rows, add &amp; delete OKRs, expand &amp; collapse, search for OKRs, export to Excel and select Period.</w:t>
      </w:r>
    </w:p>
    <w:p>
      <w:pPr>
        <w:pStyle w:val="p"/>
        <w:numPr>
          <w:ilvl w:val="0"/>
          <w:numId w:val="7"/>
        </w:numPr>
        <w:spacing w:before="220" w:after="220"/>
        <w:ind w:left="957" w:right="75" w:hanging="360"/>
        <w:jc w:val="left"/>
        <w:rPr>
          <w:rFonts w:ascii="Lato" w:eastAsia="Lato" w:hAnsi="Lato" w:cs="Lato"/>
          <w:color w:val="444444"/>
          <w:sz w:val="22"/>
          <w:szCs w:val="22"/>
        </w:rPr>
      </w:pPr>
      <w:hyperlink r:id="rId53" w:anchor="Customise-Table-Columns" w:history="1">
        <w:r>
          <w:rPr>
            <w:rStyle w:val="a"/>
            <w:rFonts w:ascii="Lato" w:eastAsia="Lato" w:hAnsi="Lato" w:cs="Lato"/>
            <w:color w:val="0000EE"/>
            <w:sz w:val="22"/>
            <w:szCs w:val="22"/>
            <w:u w:val="single" w:color="0000EE"/>
          </w:rPr>
          <w:t>Customise Table Columns</w:t>
        </w:r>
      </w:hyperlink>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3166339"/>
            <wp:docPr id="100039" name="" descr="okr-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54"/>
                    <a:stretch>
                      <a:fillRect/>
                    </a:stretch>
                  </pic:blipFill>
                  <pic:spPr>
                    <a:xfrm>
                      <a:off x="0" y="0"/>
                      <a:ext cx="6480810" cy="3166339"/>
                    </a:xfrm>
                    <a:prstGeom prst="rect">
                      <a:avLst/>
                    </a:prstGeom>
                  </pic:spPr>
                </pic:pic>
              </a:graphicData>
            </a:graphic>
          </wp:inline>
        </w:drawing>
      </w:r>
    </w:p>
    <w:p>
      <w:pPr>
        <w:pStyle w:val="Heading4"/>
        <w:keepNext w:val="0"/>
        <w:numPr>
          <w:ilvl w:val="3"/>
          <w:numId w:val="39"/>
        </w:numPr>
        <w:spacing w:after="120" w:line="288" w:lineRule="atLeast"/>
        <w:ind w:left="0" w:right="75" w:firstLine="0"/>
        <w:rPr>
          <w:rFonts w:ascii="Lato" w:eastAsia="Lato" w:hAnsi="Lato" w:cs="Lato"/>
          <w:b/>
          <w:bCs/>
          <w:color w:val="404040"/>
        </w:rPr>
      </w:pPr>
      <w:r>
        <w:rPr>
          <w:rFonts w:ascii="Lato" w:eastAsia="Lato" w:hAnsi="Lato" w:cs="Lato"/>
          <w:color w:val="404040"/>
          <w:sz w:val="24"/>
          <w:szCs w:val="24"/>
        </w:rPr>
        <w:t>Customise Table Columns</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Press the top right table column manager icon or select “Column Manager“ in settings. Changes are saved within the workspace and are shared with all using the workspace.</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Create new columns, enable &amp; disable and swap column order. Column width is set by drag &amp; drop directly in the table.</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3184855"/>
            <wp:docPr id="10004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55"/>
                    <a:stretch>
                      <a:fillRect/>
                    </a:stretch>
                  </pic:blipFill>
                  <pic:spPr>
                    <a:xfrm>
                      <a:off x="0" y="0"/>
                      <a:ext cx="6480810" cy="3184855"/>
                    </a:xfrm>
                    <a:prstGeom prst="rect">
                      <a:avLst/>
                    </a:prstGeom>
                  </pic:spPr>
                </pic:pic>
              </a:graphicData>
            </a:graphic>
          </wp:inline>
        </w:drawing>
      </w:r>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3"/>
        <w:keepNext w:val="0"/>
        <w:numPr>
          <w:ilvl w:val="2"/>
          <w:numId w:val="39"/>
        </w:numPr>
        <w:spacing w:before="360" w:after="120" w:line="312" w:lineRule="atLeast"/>
        <w:ind w:left="0" w:right="0" w:firstLine="0"/>
        <w:rPr>
          <w:rFonts w:ascii="Lato" w:eastAsia="Lato" w:hAnsi="Lato" w:cs="Lato"/>
          <w:b/>
          <w:bCs/>
          <w:color w:val="404040"/>
          <w:sz w:val="26"/>
          <w:szCs w:val="26"/>
        </w:rPr>
      </w:pPr>
      <w:r>
        <w:rPr>
          <w:rFonts w:ascii="Lato" w:eastAsia="Lato" w:hAnsi="Lato" w:cs="Lato"/>
          <w:color w:val="404040"/>
        </w:rPr>
        <w:t>OKR Roadmap View</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 xml:space="preserve">Visualise OKR timelines on best Gantt chart available from </w:t>
      </w:r>
      <w:hyperlink r:id="rId56" w:history="1">
        <w:r>
          <w:rPr>
            <w:rStyle w:val="a"/>
            <w:rFonts w:ascii="Lato" w:eastAsia="Lato" w:hAnsi="Lato" w:cs="Lato"/>
            <w:color w:val="0000EE"/>
            <w:sz w:val="22"/>
            <w:szCs w:val="22"/>
            <w:u w:val="single" w:color="0000EE"/>
          </w:rPr>
          <w:t>Bryntum</w:t>
        </w:r>
      </w:hyperlink>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2999689"/>
            <wp:docPr id="100043" name="" descr="okr-road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xmlns:r="http://schemas.openxmlformats.org/officeDocument/2006/relationships" r:embed="rId57"/>
                    <a:stretch>
                      <a:fillRect/>
                    </a:stretch>
                  </pic:blipFill>
                  <pic:spPr>
                    <a:xfrm>
                      <a:off x="0" y="0"/>
                      <a:ext cx="6480810" cy="2999689"/>
                    </a:xfrm>
                    <a:prstGeom prst="rect">
                      <a:avLst/>
                    </a:prstGeom>
                  </pic:spPr>
                </pic:pic>
              </a:graphicData>
            </a:graphic>
          </wp:inline>
        </w:drawing>
      </w:r>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3"/>
        <w:keepNext w:val="0"/>
        <w:numPr>
          <w:ilvl w:val="2"/>
          <w:numId w:val="39"/>
        </w:numPr>
        <w:spacing w:before="360" w:after="120" w:line="312" w:lineRule="atLeast"/>
        <w:ind w:left="0" w:right="0" w:firstLine="0"/>
        <w:rPr>
          <w:rFonts w:ascii="Lato" w:eastAsia="Lato" w:hAnsi="Lato" w:cs="Lato"/>
          <w:b/>
          <w:bCs/>
          <w:color w:val="404040"/>
          <w:sz w:val="26"/>
          <w:szCs w:val="26"/>
        </w:rPr>
      </w:pPr>
      <w:r>
        <w:rPr>
          <w:rFonts w:ascii="Lato" w:eastAsia="Lato" w:hAnsi="Lato" w:cs="Lato"/>
          <w:color w:val="404040"/>
        </w:rPr>
        <w:t>OKR Chart View</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 xml:space="preserve">The solution also supports working with OKRs in a graphical chart view. Toggle between table and chart in the top right switcher. </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Click on OKRs to edit, view objectives or all OKRs, expand &amp; collapse, zoom in &amp; out and export to image.</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2527516"/>
            <wp:docPr id="100045" name="" descr="okr-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xmlns:r="http://schemas.openxmlformats.org/officeDocument/2006/relationships" r:embed="rId58"/>
                    <a:stretch>
                      <a:fillRect/>
                    </a:stretch>
                  </pic:blipFill>
                  <pic:spPr>
                    <a:xfrm>
                      <a:off x="0" y="0"/>
                      <a:ext cx="6480810" cy="2527516"/>
                    </a:xfrm>
                    <a:prstGeom prst="rect">
                      <a:avLst/>
                    </a:prstGeom>
                  </pic:spPr>
                </pic:pic>
              </a:graphicData>
            </a:graphic>
          </wp:inline>
        </w:drawing>
      </w:r>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2"/>
        <w:keepNext w:val="0"/>
        <w:numPr>
          <w:ilvl w:val="1"/>
          <w:numId w:val="39"/>
        </w:numPr>
        <w:spacing w:before="480" w:after="240" w:line="336" w:lineRule="atLeast"/>
        <w:ind w:left="0" w:right="0" w:firstLine="0"/>
        <w:rPr>
          <w:rFonts w:ascii="Lato" w:eastAsia="Lato" w:hAnsi="Lato" w:cs="Lato"/>
          <w:b/>
          <w:bCs/>
          <w:color w:val="404040"/>
          <w:sz w:val="28"/>
          <w:szCs w:val="28"/>
        </w:rPr>
      </w:pPr>
      <w:bookmarkStart w:id="13" w:name="_Toc256000013"/>
      <w:r>
        <w:rPr>
          <w:rFonts w:ascii="Lato" w:eastAsia="Lato" w:hAnsi="Lato" w:cs="Lato"/>
          <w:i w:val="0"/>
          <w:iCs w:val="0"/>
          <w:color w:val="404040"/>
        </w:rPr>
        <w:t>OKR Progress - Manual Mode</w:t>
      </w:r>
      <w:bookmarkEnd w:id="13"/>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OKRs and linked items (</w:t>
      </w:r>
      <w:hyperlink r:id="rId59" w:history="1">
        <w:r>
          <w:rPr>
            <w:rStyle w:val="a"/>
            <w:rFonts w:ascii="Lato" w:eastAsia="Lato" w:hAnsi="Lato" w:cs="Lato"/>
            <w:color w:val="0000EE"/>
            <w:sz w:val="22"/>
            <w:szCs w:val="22"/>
            <w:u w:val="single" w:color="0000EE"/>
          </w:rPr>
          <w:t>Jira</w:t>
        </w:r>
      </w:hyperlink>
      <w:r>
        <w:rPr>
          <w:rFonts w:ascii="Lato" w:eastAsia="Lato" w:hAnsi="Lato" w:cs="Lato"/>
          <w:color w:val="444444"/>
          <w:sz w:val="22"/>
          <w:szCs w:val="22"/>
        </w:rPr>
        <w:t xml:space="preserve">, </w:t>
      </w:r>
      <w:hyperlink r:id="rId60" w:history="1">
        <w:r>
          <w:rPr>
            <w:rStyle w:val="a"/>
            <w:rFonts w:ascii="Lato" w:eastAsia="Lato" w:hAnsi="Lato" w:cs="Lato"/>
            <w:color w:val="0000EE"/>
            <w:sz w:val="22"/>
            <w:szCs w:val="22"/>
            <w:u w:val="single" w:color="0000EE"/>
          </w:rPr>
          <w:t>monday.com</w:t>
        </w:r>
      </w:hyperlink>
      <w:r>
        <w:rPr>
          <w:rFonts w:ascii="Lato" w:eastAsia="Lato" w:hAnsi="Lato" w:cs="Lato"/>
          <w:color w:val="444444"/>
          <w:sz w:val="22"/>
          <w:szCs w:val="22"/>
        </w:rPr>
        <w:t>) progress can be set manually by users or automatic by OKR by BOJA. All can be toggled between manual and automatic mode and this page focus on the manual mode.</w:t>
      </w:r>
    </w:p>
    <w:p>
      <w:pPr>
        <w:pStyle w:val="Heading3"/>
        <w:keepNext w:val="0"/>
        <w:numPr>
          <w:ilvl w:val="2"/>
          <w:numId w:val="39"/>
        </w:numPr>
        <w:spacing w:before="360" w:after="120" w:line="312" w:lineRule="atLeast"/>
        <w:ind w:left="0" w:right="75" w:firstLine="0"/>
        <w:rPr>
          <w:rFonts w:ascii="Lato" w:eastAsia="Lato" w:hAnsi="Lato" w:cs="Lato"/>
          <w:b/>
          <w:bCs/>
          <w:color w:val="404040"/>
          <w:sz w:val="26"/>
          <w:szCs w:val="26"/>
        </w:rPr>
      </w:pPr>
      <w:r>
        <w:rPr>
          <w:rFonts w:ascii="Lato" w:eastAsia="Lato" w:hAnsi="Lato" w:cs="Lato"/>
          <w:color w:val="404040"/>
        </w:rPr>
        <w:t>Grade &amp; Status</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Grade and status are set in the detail drawer or directly in the OKR table. OKR by BOJA supports the grade types Google, percent, binary and number. It enables users to fully map and track progress toward goals.</w:t>
      </w:r>
    </w:p>
    <w:p>
      <w:pPr>
        <w:pStyle w:val="Heading5"/>
        <w:numPr>
          <w:ilvl w:val="3"/>
          <w:numId w:val="39"/>
        </w:numPr>
        <w:spacing w:after="120" w:line="264" w:lineRule="atLeast"/>
        <w:ind w:left="0" w:right="75" w:firstLine="0"/>
        <w:rPr>
          <w:rFonts w:ascii="Lato" w:eastAsia="Lato" w:hAnsi="Lato" w:cs="Lato"/>
          <w:b/>
          <w:bCs/>
          <w:color w:val="404040"/>
          <w:sz w:val="22"/>
          <w:szCs w:val="22"/>
        </w:rPr>
      </w:pPr>
      <w:r>
        <w:rPr>
          <w:rFonts w:ascii="Lato" w:eastAsia="Lato" w:hAnsi="Lato" w:cs="Lato"/>
          <w:i w:val="0"/>
          <w:iCs w:val="0"/>
          <w:color w:val="404040"/>
          <w:sz w:val="22"/>
          <w:szCs w:val="22"/>
        </w:rPr>
        <w:t>Progress in detailed drawer</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2499741"/>
            <wp:docPr id="100047" name="" descr="okr-grad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xmlns:r="http://schemas.openxmlformats.org/officeDocument/2006/relationships" r:embed="rId61"/>
                    <a:stretch>
                      <a:fillRect/>
                    </a:stretch>
                  </pic:blipFill>
                  <pic:spPr>
                    <a:xfrm>
                      <a:off x="0" y="0"/>
                      <a:ext cx="6480810" cy="2499741"/>
                    </a:xfrm>
                    <a:prstGeom prst="rect">
                      <a:avLst/>
                    </a:prstGeom>
                  </pic:spPr>
                </pic:pic>
              </a:graphicData>
            </a:graphic>
          </wp:inline>
        </w:drawing>
      </w:r>
    </w:p>
    <w:p>
      <w:pPr>
        <w:pStyle w:val="Heading5"/>
        <w:numPr>
          <w:ilvl w:val="3"/>
          <w:numId w:val="39"/>
        </w:numPr>
        <w:spacing w:after="120" w:line="264" w:lineRule="atLeast"/>
        <w:ind w:left="0" w:right="75" w:firstLine="0"/>
        <w:rPr>
          <w:rFonts w:ascii="Lato" w:eastAsia="Lato" w:hAnsi="Lato" w:cs="Lato"/>
          <w:b/>
          <w:bCs/>
          <w:color w:val="404040"/>
          <w:sz w:val="22"/>
          <w:szCs w:val="22"/>
        </w:rPr>
      </w:pPr>
      <w:r>
        <w:rPr>
          <w:rFonts w:ascii="Lato" w:eastAsia="Lato" w:hAnsi="Lato" w:cs="Lato"/>
          <w:i w:val="0"/>
          <w:iCs w:val="0"/>
          <w:color w:val="404040"/>
          <w:sz w:val="22"/>
          <w:szCs w:val="22"/>
        </w:rPr>
        <w:t>Progress in OKR table</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2508999"/>
            <wp:docPr id="100049" name="" descr="okr-grad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xmlns:r="http://schemas.openxmlformats.org/officeDocument/2006/relationships" r:embed="rId62"/>
                    <a:stretch>
                      <a:fillRect/>
                    </a:stretch>
                  </pic:blipFill>
                  <pic:spPr>
                    <a:xfrm>
                      <a:off x="0" y="0"/>
                      <a:ext cx="6480810" cy="2508999"/>
                    </a:xfrm>
                    <a:prstGeom prst="rect">
                      <a:avLst/>
                    </a:prstGeom>
                  </pic:spPr>
                </pic:pic>
              </a:graphicData>
            </a:graphic>
          </wp:inline>
        </w:drawing>
      </w:r>
    </w:p>
    <w:p>
      <w:pPr>
        <w:pStyle w:val="Heading4"/>
        <w:keepNext w:val="0"/>
        <w:numPr>
          <w:ilvl w:val="3"/>
          <w:numId w:val="39"/>
        </w:numPr>
        <w:spacing w:after="120" w:line="288" w:lineRule="atLeast"/>
        <w:ind w:left="0" w:right="75" w:firstLine="0"/>
        <w:rPr>
          <w:rFonts w:ascii="Lato" w:eastAsia="Lato" w:hAnsi="Lato" w:cs="Lato"/>
          <w:b/>
          <w:bCs/>
          <w:color w:val="404040"/>
        </w:rPr>
      </w:pPr>
      <w:r>
        <w:rPr>
          <w:rFonts w:ascii="Lato" w:eastAsia="Lato" w:hAnsi="Lato" w:cs="Lato"/>
          <w:color w:val="404040"/>
          <w:sz w:val="24"/>
          <w:szCs w:val="24"/>
        </w:rPr>
        <w:t>Status types</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 xml:space="preserve">OKR by BOJA comes with pre-defined status “On Track“, “At Risk“, Off-Track and Done. Create and manage statuses in the </w:t>
      </w:r>
      <w:hyperlink r:id="rId63" w:history="1">
        <w:r>
          <w:rPr>
            <w:rStyle w:val="a"/>
            <w:rFonts w:ascii="Lato" w:eastAsia="Lato" w:hAnsi="Lato" w:cs="Lato"/>
            <w:color w:val="0000EE"/>
            <w:sz w:val="22"/>
            <w:szCs w:val="22"/>
            <w:u w:val="single" w:color="0000EE"/>
          </w:rPr>
          <w:t>status settings manager</w:t>
        </w:r>
      </w:hyperlink>
      <w:r>
        <w:rPr>
          <w:rFonts w:ascii="Lato" w:eastAsia="Lato" w:hAnsi="Lato" w:cs="Lato"/>
          <w:color w:val="444444"/>
          <w:sz w:val="22"/>
          <w:szCs w:val="22"/>
        </w:rPr>
        <w:t>.</w:t>
      </w:r>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2"/>
        <w:keepNext w:val="0"/>
        <w:numPr>
          <w:ilvl w:val="1"/>
          <w:numId w:val="39"/>
        </w:numPr>
        <w:spacing w:before="480" w:after="240" w:line="336" w:lineRule="atLeast"/>
        <w:ind w:left="0" w:right="0" w:firstLine="0"/>
        <w:rPr>
          <w:rFonts w:ascii="Lato" w:eastAsia="Lato" w:hAnsi="Lato" w:cs="Lato"/>
          <w:b/>
          <w:bCs/>
          <w:color w:val="404040"/>
          <w:sz w:val="28"/>
          <w:szCs w:val="28"/>
        </w:rPr>
      </w:pPr>
      <w:bookmarkStart w:id="14" w:name="_Toc256000014"/>
      <w:r>
        <w:rPr>
          <w:rFonts w:ascii="Lato" w:eastAsia="Lato" w:hAnsi="Lato" w:cs="Lato"/>
          <w:i w:val="0"/>
          <w:iCs w:val="0"/>
          <w:color w:val="404040"/>
        </w:rPr>
        <w:t>OKR Progress - Automatic Mode</w:t>
      </w:r>
      <w:bookmarkEnd w:id="14"/>
    </w:p>
    <w:p>
      <w:pPr>
        <w:pStyle w:val="p"/>
        <w:pBdr>
          <w:top w:val="none" w:sz="0" w:space="3" w:color="auto"/>
          <w:left w:val="none" w:sz="0" w:space="3" w:color="auto"/>
          <w:bottom w:val="none" w:sz="0" w:space="3" w:color="auto"/>
          <w:right w:val="none" w:sz="0" w:space="3" w:color="auto"/>
        </w:pBdr>
        <w:spacing w:before="220" w:after="220"/>
        <w:ind w:left="75" w:right="75"/>
        <w:rPr>
          <w:rFonts w:ascii="Lato" w:eastAsia="Lato" w:hAnsi="Lato" w:cs="Lato"/>
          <w:color w:val="444444"/>
          <w:sz w:val="22"/>
          <w:szCs w:val="22"/>
        </w:rPr>
      </w:pPr>
      <w:r>
        <w:rPr>
          <w:rFonts w:ascii="Lato" w:eastAsia="Lato" w:hAnsi="Lato" w:cs="Lato"/>
          <w:color w:val="444444"/>
          <w:sz w:val="22"/>
          <w:szCs w:val="22"/>
        </w:rPr>
        <w:t>OKRs and linked items (</w:t>
      </w:r>
      <w:hyperlink r:id="rId64" w:history="1">
        <w:r>
          <w:rPr>
            <w:rStyle w:val="a"/>
            <w:rFonts w:ascii="Lato" w:eastAsia="Lato" w:hAnsi="Lato" w:cs="Lato"/>
            <w:color w:val="0000EE"/>
            <w:sz w:val="22"/>
            <w:szCs w:val="22"/>
            <w:u w:val="single" w:color="0000EE"/>
          </w:rPr>
          <w:t>Jira</w:t>
        </w:r>
      </w:hyperlink>
      <w:r>
        <w:rPr>
          <w:rFonts w:ascii="Lato" w:eastAsia="Lato" w:hAnsi="Lato" w:cs="Lato"/>
          <w:color w:val="444444"/>
          <w:sz w:val="22"/>
          <w:szCs w:val="22"/>
        </w:rPr>
        <w:t xml:space="preserve">, </w:t>
      </w:r>
      <w:hyperlink r:id="rId65" w:history="1">
        <w:r>
          <w:rPr>
            <w:rStyle w:val="a"/>
            <w:rFonts w:ascii="Lato" w:eastAsia="Lato" w:hAnsi="Lato" w:cs="Lato"/>
            <w:color w:val="0000EE"/>
            <w:sz w:val="22"/>
            <w:szCs w:val="22"/>
            <w:u w:val="single" w:color="0000EE"/>
          </w:rPr>
          <w:t>monday.com</w:t>
        </w:r>
      </w:hyperlink>
      <w:r>
        <w:rPr>
          <w:rFonts w:ascii="Lato" w:eastAsia="Lato" w:hAnsi="Lato" w:cs="Lato"/>
          <w:color w:val="444444"/>
          <w:sz w:val="22"/>
          <w:szCs w:val="22"/>
        </w:rPr>
        <w:t>) progress can be set manually by users or automatic by OKR by BOJA. All can be toggled between manual and automatic mode and this page focus on the automatic mode.</w:t>
      </w:r>
    </w:p>
    <w:tbl>
      <w:tblPr>
        <w:tblStyle w:val="fr-viewtable"/>
        <w:tblW w:w="5000" w:type="pct"/>
        <w:tblInd w:w="255" w:type="dxa"/>
        <w:tblCellMar>
          <w:top w:w="15" w:type="dxa"/>
          <w:left w:w="15" w:type="dxa"/>
          <w:bottom w:w="15" w:type="dxa"/>
          <w:right w:w="15" w:type="dxa"/>
        </w:tblCellMar>
        <w:tblLook w:val="05E0"/>
      </w:tblPr>
      <w:tblGrid>
        <w:gridCol w:w="480"/>
        <w:gridCol w:w="10086"/>
      </w:tblGrid>
      <w:tr>
        <w:tblPrEx>
          <w:tblW w:w="5000" w:type="pct"/>
          <w:tblInd w:w="255" w:type="dxa"/>
          <w:tblLook w:val="05E0"/>
        </w:tblPrEx>
        <w:tc>
          <w:tcPr>
            <w:tcW w:w="480" w:type="dxa"/>
            <w:shd w:val="clear" w:color="auto" w:fill="E9F2FF"/>
            <w:noWrap w:val="0"/>
            <w:tcMar>
              <w:top w:w="150" w:type="dxa"/>
              <w:left w:w="180" w:type="dxa"/>
              <w:bottom w:w="150" w:type="dxa"/>
              <w:right w:w="0" w:type="dxa"/>
            </w:tcMar>
            <w:vAlign w:val="top"/>
            <w:hideMark/>
          </w:tcPr>
          <w:p>
            <w:pPr>
              <w:spacing w:before="0" w:after="0"/>
              <w:rPr>
                <w:rFonts w:ascii="Lato" w:eastAsia="Lato" w:hAnsi="Lato" w:cs="Lato"/>
                <w:color w:val="444444"/>
                <w:sz w:val="22"/>
                <w:szCs w:val="22"/>
              </w:rPr>
            </w:pPr>
            <w:r>
              <w:rPr>
                <w:rFonts w:ascii="Lato" w:eastAsia="Lato" w:hAnsi="Lato" w:cs="Lato"/>
                <w:strike w:val="0"/>
                <w:color w:val="444444"/>
                <w:sz w:val="22"/>
                <w:szCs w:val="22"/>
                <w:u w:val="none"/>
              </w:rPr>
              <w:drawing>
                <wp:inline>
                  <wp:extent cx="190500" cy="190500"/>
                  <wp:docPr id="10005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xmlns:r="http://schemas.openxmlformats.org/officeDocument/2006/relationships" r:embed="rId66">
                            <a:extLst>
                              <a:ext uri="{96DAC541-7B7A-43D3-8B79-37D633B846F1}">
                                <asvg:svgBlip xmlns:asvg="http://schemas.microsoft.com/office/drawing/2016/SVG/main" r:embed="rId67"/>
                              </a:ext>
                            </a:extLst>
                          </a:blip>
                          <a:stretch>
                            <a:fillRect/>
                          </a:stretch>
                        </pic:blipFill>
                        <pic:spPr>
                          <a:xfrm>
                            <a:off x="0" y="0"/>
                            <a:ext cx="190500" cy="190500"/>
                          </a:xfrm>
                          <a:prstGeom prst="rect">
                            <a:avLst/>
                          </a:prstGeom>
                        </pic:spPr>
                      </pic:pic>
                    </a:graphicData>
                  </a:graphic>
                </wp:inline>
              </w:drawing>
            </w:r>
          </w:p>
        </w:tc>
        <w:tc>
          <w:tcPr>
            <w:shd w:val="clear" w:color="auto" w:fill="E9F2FF"/>
            <w:noWrap w:val="0"/>
            <w:tcMar>
              <w:top w:w="150" w:type="dxa"/>
              <w:left w:w="180" w:type="dxa"/>
              <w:bottom w:w="150" w:type="dxa"/>
              <w:right w:w="180" w:type="dxa"/>
            </w:tcMar>
            <w:vAlign w:val="top"/>
            <w:hideMark/>
          </w:tcPr>
          <w:p>
            <w:pPr>
              <w:pStyle w:val="p"/>
              <w:spacing w:before="0" w:after="220"/>
              <w:rPr>
                <w:rFonts w:ascii="Lato" w:eastAsia="Lato" w:hAnsi="Lato" w:cs="Lato"/>
                <w:color w:val="444444"/>
                <w:sz w:val="22"/>
                <w:szCs w:val="22"/>
              </w:rPr>
            </w:pPr>
            <w:hyperlink r:id="rId68" w:anchor="Automatic-Mode" w:history="1">
              <w:r>
                <w:rPr>
                  <w:rStyle w:val="a"/>
                  <w:rFonts w:ascii="Lato" w:eastAsia="Lato" w:hAnsi="Lato" w:cs="Lato"/>
                  <w:color w:val="0000EE"/>
                  <w:sz w:val="22"/>
                  <w:szCs w:val="22"/>
                  <w:u w:val="single" w:color="0000EE"/>
                </w:rPr>
                <w:t>Automatic Mode</w:t>
              </w:r>
            </w:hyperlink>
          </w:p>
          <w:p>
            <w:pPr>
              <w:pStyle w:val="p"/>
              <w:numPr>
                <w:ilvl w:val="0"/>
                <w:numId w:val="8"/>
              </w:numPr>
              <w:spacing w:before="220" w:after="220"/>
              <w:ind w:left="800" w:hanging="360"/>
              <w:jc w:val="left"/>
              <w:rPr>
                <w:rFonts w:ascii="Lato" w:eastAsia="Lato" w:hAnsi="Lato" w:cs="Lato"/>
                <w:color w:val="444444"/>
                <w:sz w:val="22"/>
                <w:szCs w:val="22"/>
              </w:rPr>
            </w:pPr>
            <w:hyperlink r:id="rId69" w:anchor="1.-Calculation-OKRs-with-children" w:history="1">
              <w:r>
                <w:rPr>
                  <w:rStyle w:val="a"/>
                  <w:rFonts w:ascii="Lato" w:eastAsia="Lato" w:hAnsi="Lato" w:cs="Lato"/>
                  <w:color w:val="0000EE"/>
                  <w:sz w:val="22"/>
                  <w:szCs w:val="22"/>
                  <w:u w:val="single" w:color="0000EE"/>
                </w:rPr>
                <w:t>Calculation OKRs with children</w:t>
              </w:r>
            </w:hyperlink>
          </w:p>
          <w:p>
            <w:pPr>
              <w:pStyle w:val="p"/>
              <w:numPr>
                <w:ilvl w:val="0"/>
                <w:numId w:val="8"/>
              </w:numPr>
              <w:spacing w:before="220" w:after="220"/>
              <w:ind w:left="800" w:hanging="360"/>
              <w:jc w:val="left"/>
              <w:rPr>
                <w:rFonts w:ascii="Lato" w:eastAsia="Lato" w:hAnsi="Lato" w:cs="Lato"/>
                <w:color w:val="444444"/>
                <w:sz w:val="22"/>
                <w:szCs w:val="22"/>
              </w:rPr>
            </w:pPr>
            <w:hyperlink r:id="rId70" w:anchor="2.-Calculation-linked-Jira-issues" w:history="1">
              <w:r>
                <w:rPr>
                  <w:rStyle w:val="a"/>
                  <w:rFonts w:ascii="Lato" w:eastAsia="Lato" w:hAnsi="Lato" w:cs="Lato"/>
                  <w:color w:val="0000EE"/>
                  <w:sz w:val="22"/>
                  <w:szCs w:val="22"/>
                  <w:u w:val="single" w:color="0000EE"/>
                </w:rPr>
                <w:t>Calculation linked Jira issues</w:t>
              </w:r>
            </w:hyperlink>
          </w:p>
          <w:p>
            <w:pPr>
              <w:pStyle w:val="p"/>
              <w:numPr>
                <w:ilvl w:val="0"/>
                <w:numId w:val="8"/>
              </w:numPr>
              <w:spacing w:before="220" w:after="220"/>
              <w:ind w:left="800" w:hanging="360"/>
              <w:jc w:val="left"/>
              <w:rPr>
                <w:rFonts w:ascii="Lato" w:eastAsia="Lato" w:hAnsi="Lato" w:cs="Lato"/>
                <w:color w:val="444444"/>
                <w:sz w:val="22"/>
                <w:szCs w:val="22"/>
              </w:rPr>
            </w:pPr>
            <w:hyperlink r:id="rId71" w:anchor="3.-Calculation-linked-monday.com-items" w:history="1">
              <w:r>
                <w:rPr>
                  <w:rStyle w:val="a"/>
                  <w:rFonts w:ascii="Lato" w:eastAsia="Lato" w:hAnsi="Lato" w:cs="Lato"/>
                  <w:color w:val="0000EE"/>
                  <w:sz w:val="22"/>
                  <w:szCs w:val="22"/>
                  <w:u w:val="single" w:color="0000EE"/>
                </w:rPr>
                <w:t xml:space="preserve">Calculation linked monday.com items </w:t>
              </w:r>
            </w:hyperlink>
          </w:p>
          <w:p>
            <w:pPr>
              <w:pStyle w:val="p"/>
              <w:numPr>
                <w:ilvl w:val="0"/>
                <w:numId w:val="8"/>
              </w:numPr>
              <w:spacing w:before="220" w:after="0"/>
              <w:ind w:left="800" w:hanging="360"/>
              <w:jc w:val="left"/>
              <w:rPr>
                <w:rFonts w:ascii="Lato" w:eastAsia="Lato" w:hAnsi="Lato" w:cs="Lato"/>
                <w:color w:val="444444"/>
                <w:sz w:val="22"/>
                <w:szCs w:val="22"/>
              </w:rPr>
            </w:pPr>
            <w:hyperlink r:id="rId72" w:anchor="4.-Calculation-OKR-auto-Status-(grade-%26-due-date)" w:history="1">
              <w:r>
                <w:rPr>
                  <w:rStyle w:val="a"/>
                  <w:rFonts w:ascii="Lato" w:eastAsia="Lato" w:hAnsi="Lato" w:cs="Lato"/>
                  <w:color w:val="0000EE"/>
                  <w:sz w:val="22"/>
                  <w:szCs w:val="22"/>
                  <w:u w:val="single" w:color="0000EE"/>
                </w:rPr>
                <w:t>OKR Threshold auto Status (grade &amp; due-date)</w:t>
              </w:r>
            </w:hyperlink>
          </w:p>
        </w:tc>
      </w:tr>
    </w:tbl>
    <w:p>
      <w:pPr>
        <w:spacing w:before="0" w:after="0" w:line="180" w:lineRule="exact"/>
        <w:rPr>
          <w:vanish w:val="0"/>
          <w:sz w:val="18"/>
        </w:rPr>
      </w:pPr>
    </w:p>
    <w:p>
      <w:pPr>
        <w:pStyle w:val="Heading3"/>
        <w:keepNext w:val="0"/>
        <w:numPr>
          <w:ilvl w:val="2"/>
          <w:numId w:val="39"/>
        </w:numPr>
        <w:spacing w:before="360" w:after="120" w:line="312" w:lineRule="atLeast"/>
        <w:ind w:left="0" w:right="75" w:firstLine="0"/>
        <w:rPr>
          <w:rFonts w:ascii="Lato" w:eastAsia="Lato" w:hAnsi="Lato" w:cs="Lato"/>
          <w:b/>
          <w:bCs/>
          <w:color w:val="404040"/>
          <w:sz w:val="26"/>
          <w:szCs w:val="26"/>
        </w:rPr>
      </w:pPr>
      <w:r>
        <w:rPr>
          <w:rFonts w:ascii="Lato" w:eastAsia="Lato" w:hAnsi="Lato" w:cs="Lato"/>
          <w:color w:val="404040"/>
        </w:rPr>
        <w:t>Automatic Mode</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 xml:space="preserve">In automatic mode (auto) the solution calculates grade and status automatically based on child items grade and status. Example of child items are key results or linked Jira and monday.com items. </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All items can be toggled between manual and auto mode. In the OKR table auto items have a post-fix (a) in the grade column.</w:t>
      </w:r>
    </w:p>
    <w:p>
      <w:pPr>
        <w:pStyle w:val="Heading5"/>
        <w:numPr>
          <w:ilvl w:val="3"/>
          <w:numId w:val="39"/>
        </w:numPr>
        <w:spacing w:after="120" w:line="264" w:lineRule="atLeast"/>
        <w:ind w:left="0" w:right="75" w:firstLine="0"/>
        <w:rPr>
          <w:rFonts w:ascii="Lato" w:eastAsia="Lato" w:hAnsi="Lato" w:cs="Lato"/>
          <w:b/>
          <w:bCs/>
          <w:color w:val="404040"/>
          <w:sz w:val="22"/>
          <w:szCs w:val="22"/>
        </w:rPr>
      </w:pPr>
      <w:r>
        <w:rPr>
          <w:rFonts w:ascii="Lato" w:eastAsia="Lato" w:hAnsi="Lato" w:cs="Lato"/>
          <w:i w:val="0"/>
          <w:iCs w:val="0"/>
          <w:color w:val="404040"/>
          <w:sz w:val="22"/>
          <w:szCs w:val="22"/>
        </w:rPr>
        <w:t>Toggle between manual and auto progress mode</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2092376"/>
            <wp:docPr id="100053" name="" descr="okr-auto-grad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
                    <pic:cNvPicPr>
                      <a:picLocks noChangeAspect="1"/>
                    </pic:cNvPicPr>
                  </pic:nvPicPr>
                  <pic:blipFill>
                    <a:blip xmlns:r="http://schemas.openxmlformats.org/officeDocument/2006/relationships" r:embed="rId73"/>
                    <a:stretch>
                      <a:fillRect/>
                    </a:stretch>
                  </pic:blipFill>
                  <pic:spPr>
                    <a:xfrm>
                      <a:off x="0" y="0"/>
                      <a:ext cx="6480810" cy="2092376"/>
                    </a:xfrm>
                    <a:prstGeom prst="rect">
                      <a:avLst/>
                    </a:prstGeom>
                  </pic:spPr>
                </pic:pic>
              </a:graphicData>
            </a:graphic>
          </wp:inline>
        </w:drawing>
      </w:r>
      <w:r>
        <w:rPr>
          <w:rStyle w:val="confluence-embedded-file-wrapperimage-left-wrapperconfluence-embedded-manual-size"/>
          <w:rFonts w:ascii="Lato" w:eastAsia="Lato" w:hAnsi="Lato" w:cs="Lato"/>
          <w:strike w:val="0"/>
          <w:color w:val="444444"/>
          <w:sz w:val="22"/>
          <w:szCs w:val="22"/>
          <w:u w:val="none"/>
        </w:rPr>
        <w:drawing>
          <wp:inline>
            <wp:extent cx="6480810" cy="2342350"/>
            <wp:docPr id="100055" name="" descr="okr-auto-grad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
                    <pic:cNvPicPr>
                      <a:picLocks noChangeAspect="1"/>
                    </pic:cNvPicPr>
                  </pic:nvPicPr>
                  <pic:blipFill>
                    <a:blip xmlns:r="http://schemas.openxmlformats.org/officeDocument/2006/relationships" r:embed="rId74"/>
                    <a:stretch>
                      <a:fillRect/>
                    </a:stretch>
                  </pic:blipFill>
                  <pic:spPr>
                    <a:xfrm>
                      <a:off x="0" y="0"/>
                      <a:ext cx="6480810" cy="2342350"/>
                    </a:xfrm>
                    <a:prstGeom prst="rect">
                      <a:avLst/>
                    </a:prstGeom>
                  </pic:spPr>
                </pic:pic>
              </a:graphicData>
            </a:graphic>
          </wp:inline>
        </w:drawing>
      </w:r>
    </w:p>
    <w:p>
      <w:pPr>
        <w:pStyle w:val="Heading4"/>
        <w:keepNext w:val="0"/>
        <w:numPr>
          <w:ilvl w:val="3"/>
          <w:numId w:val="39"/>
        </w:numPr>
        <w:spacing w:after="180" w:line="288" w:lineRule="atLeast"/>
        <w:ind w:left="0" w:right="75" w:firstLine="0"/>
        <w:rPr>
          <w:rFonts w:ascii="Lato" w:eastAsia="Lato" w:hAnsi="Lato" w:cs="Lato"/>
          <w:b/>
          <w:bCs/>
          <w:color w:val="404040"/>
        </w:rPr>
      </w:pPr>
      <w:r>
        <w:rPr>
          <w:rFonts w:ascii="Lato" w:eastAsia="Lato" w:hAnsi="Lato" w:cs="Lato"/>
          <w:color w:val="404040"/>
          <w:sz w:val="24"/>
          <w:szCs w:val="24"/>
        </w:rPr>
        <w:t>1. Calculation OKRs with children</w:t>
      </w:r>
    </w:p>
    <w:tbl>
      <w:tblPr>
        <w:tblStyle w:val="fr-viewtable"/>
        <w:tblW w:w="5000" w:type="pct"/>
        <w:tblInd w:w="255" w:type="dxa"/>
        <w:tblCellMar>
          <w:top w:w="15" w:type="dxa"/>
          <w:left w:w="15" w:type="dxa"/>
          <w:bottom w:w="15" w:type="dxa"/>
          <w:right w:w="15" w:type="dxa"/>
        </w:tblCellMar>
        <w:tblLook w:val="05E0"/>
      </w:tblPr>
      <w:tblGrid>
        <w:gridCol w:w="480"/>
        <w:gridCol w:w="10086"/>
      </w:tblGrid>
      <w:tr>
        <w:tblPrEx>
          <w:tblW w:w="5000" w:type="pct"/>
          <w:tblInd w:w="255" w:type="dxa"/>
          <w:tblLook w:val="05E0"/>
        </w:tblPrEx>
        <w:tc>
          <w:tcPr>
            <w:tcW w:w="480" w:type="dxa"/>
            <w:shd w:val="clear" w:color="auto" w:fill="E9F2FF"/>
            <w:noWrap w:val="0"/>
            <w:tcMar>
              <w:top w:w="150" w:type="dxa"/>
              <w:left w:w="180" w:type="dxa"/>
              <w:bottom w:w="150" w:type="dxa"/>
              <w:right w:w="0" w:type="dxa"/>
            </w:tcMar>
            <w:vAlign w:val="top"/>
            <w:hideMark/>
          </w:tcPr>
          <w:p>
            <w:pPr>
              <w:spacing w:before="0" w:after="0"/>
              <w:rPr>
                <w:rFonts w:ascii="Lato" w:eastAsia="Lato" w:hAnsi="Lato" w:cs="Lato"/>
                <w:color w:val="444444"/>
                <w:sz w:val="22"/>
                <w:szCs w:val="22"/>
              </w:rPr>
            </w:pPr>
            <w:r>
              <w:rPr>
                <w:rFonts w:ascii="Lato" w:eastAsia="Lato" w:hAnsi="Lato" w:cs="Lato"/>
                <w:strike w:val="0"/>
                <w:color w:val="444444"/>
                <w:sz w:val="22"/>
                <w:szCs w:val="22"/>
                <w:u w:val="none"/>
              </w:rPr>
              <w:drawing>
                <wp:inline>
                  <wp:extent cx="190500" cy="190500"/>
                  <wp:docPr id="10005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
                          <pic:cNvPicPr>
                            <a:picLocks noChangeAspect="1"/>
                          </pic:cNvPicPr>
                        </pic:nvPicPr>
                        <pic:blipFill>
                          <a:blip xmlns:r="http://schemas.openxmlformats.org/officeDocument/2006/relationships" r:embed="rId66">
                            <a:extLst>
                              <a:ext uri="{96DAC541-7B7A-43D3-8B79-37D633B846F1}">
                                <asvg:svgBlip xmlns:asvg="http://schemas.microsoft.com/office/drawing/2016/SVG/main" r:embed="rId67"/>
                              </a:ext>
                            </a:extLst>
                          </a:blip>
                          <a:stretch>
                            <a:fillRect/>
                          </a:stretch>
                        </pic:blipFill>
                        <pic:spPr>
                          <a:xfrm>
                            <a:off x="0" y="0"/>
                            <a:ext cx="190500" cy="190500"/>
                          </a:xfrm>
                          <a:prstGeom prst="rect">
                            <a:avLst/>
                          </a:prstGeom>
                        </pic:spPr>
                      </pic:pic>
                    </a:graphicData>
                  </a:graphic>
                </wp:inline>
              </w:drawing>
            </w:r>
          </w:p>
        </w:tc>
        <w:tc>
          <w:tcPr>
            <w:shd w:val="clear" w:color="auto" w:fill="E9F2FF"/>
            <w:noWrap w:val="0"/>
            <w:tcMar>
              <w:top w:w="150" w:type="dxa"/>
              <w:left w:w="180" w:type="dxa"/>
              <w:bottom w:w="150" w:type="dxa"/>
              <w:right w:w="180" w:type="dxa"/>
            </w:tcMar>
            <w:vAlign w:val="top"/>
            <w:hideMark/>
          </w:tcPr>
          <w:p>
            <w:pPr>
              <w:pStyle w:val="p"/>
              <w:spacing w:before="0" w:after="220"/>
              <w:rPr>
                <w:rFonts w:ascii="Lato" w:eastAsia="Lato" w:hAnsi="Lato" w:cs="Lato"/>
                <w:color w:val="444444"/>
                <w:sz w:val="22"/>
                <w:szCs w:val="22"/>
              </w:rPr>
            </w:pPr>
            <w:r>
              <w:rPr>
                <w:rStyle w:val="fr-viewstrong"/>
                <w:rFonts w:ascii="Lato" w:eastAsia="Lato" w:hAnsi="Lato" w:cs="Lato"/>
                <w:b/>
                <w:bCs/>
                <w:color w:val="444444"/>
                <w:sz w:val="22"/>
                <w:szCs w:val="22"/>
              </w:rPr>
              <w:t>Grade calculation</w:t>
            </w:r>
          </w:p>
          <w:p>
            <w:pPr>
              <w:pStyle w:val="p"/>
              <w:numPr>
                <w:ilvl w:val="0"/>
                <w:numId w:val="9"/>
              </w:numPr>
              <w:spacing w:before="220" w:after="220"/>
              <w:ind w:left="882" w:hanging="360"/>
              <w:jc w:val="left"/>
              <w:rPr>
                <w:rFonts w:ascii="Lato" w:eastAsia="Lato" w:hAnsi="Lato" w:cs="Lato"/>
                <w:color w:val="444444"/>
                <w:sz w:val="22"/>
                <w:szCs w:val="22"/>
              </w:rPr>
            </w:pPr>
            <w:r>
              <w:rPr>
                <w:rFonts w:ascii="Lato" w:eastAsia="Lato" w:hAnsi="Lato" w:cs="Lato"/>
                <w:color w:val="444444"/>
                <w:sz w:val="22"/>
                <w:szCs w:val="22"/>
              </w:rPr>
              <w:t>Rounded average of all child grades</w:t>
            </w:r>
          </w:p>
          <w:p>
            <w:pPr>
              <w:pStyle w:val="p"/>
              <w:spacing w:before="220" w:after="220"/>
              <w:rPr>
                <w:rFonts w:ascii="Lato" w:eastAsia="Lato" w:hAnsi="Lato" w:cs="Lato"/>
                <w:color w:val="444444"/>
                <w:sz w:val="22"/>
                <w:szCs w:val="22"/>
              </w:rPr>
            </w:pPr>
            <w:r>
              <w:rPr>
                <w:rStyle w:val="fr-viewstrong"/>
                <w:rFonts w:ascii="Lato" w:eastAsia="Lato" w:hAnsi="Lato" w:cs="Lato"/>
                <w:b/>
                <w:bCs/>
                <w:color w:val="444444"/>
                <w:sz w:val="22"/>
                <w:szCs w:val="22"/>
              </w:rPr>
              <w:t>Status calculation</w:t>
            </w:r>
          </w:p>
          <w:p>
            <w:pPr>
              <w:pStyle w:val="p"/>
              <w:numPr>
                <w:ilvl w:val="0"/>
                <w:numId w:val="10"/>
              </w:numPr>
              <w:spacing w:before="220" w:after="220"/>
              <w:ind w:left="882" w:hanging="360"/>
              <w:jc w:val="left"/>
              <w:rPr>
                <w:rFonts w:ascii="Lato" w:eastAsia="Lato" w:hAnsi="Lato" w:cs="Lato"/>
                <w:color w:val="444444"/>
                <w:sz w:val="22"/>
                <w:szCs w:val="22"/>
              </w:rPr>
            </w:pPr>
            <w:r>
              <w:rPr>
                <w:rFonts w:ascii="Lato" w:eastAsia="Lato" w:hAnsi="Lato" w:cs="Lato"/>
                <w:color w:val="444444"/>
                <w:sz w:val="22"/>
                <w:szCs w:val="22"/>
              </w:rPr>
              <w:t>All statuses has a status category with a numeric value</w:t>
            </w:r>
          </w:p>
          <w:p>
            <w:pPr>
              <w:pStyle w:val="p"/>
              <w:numPr>
                <w:ilvl w:val="1"/>
                <w:numId w:val="10"/>
              </w:numPr>
              <w:spacing w:before="220" w:after="220"/>
              <w:ind w:left="1568" w:hanging="360"/>
              <w:jc w:val="left"/>
              <w:rPr>
                <w:rFonts w:ascii="Lato" w:eastAsia="Lato" w:hAnsi="Lato" w:cs="Lato"/>
                <w:color w:val="444444"/>
                <w:sz w:val="22"/>
                <w:szCs w:val="22"/>
              </w:rPr>
            </w:pPr>
            <w:r>
              <w:rPr>
                <w:rFonts w:ascii="Lato" w:eastAsia="Lato" w:hAnsi="Lato" w:cs="Lato"/>
                <w:color w:val="444444"/>
                <w:sz w:val="22"/>
                <w:szCs w:val="22"/>
              </w:rPr>
              <w:t>1 (on-track, done), 2 (at-risk), 3 (off-track)</w:t>
            </w:r>
          </w:p>
          <w:p>
            <w:pPr>
              <w:pStyle w:val="p"/>
              <w:numPr>
                <w:ilvl w:val="0"/>
                <w:numId w:val="10"/>
              </w:numPr>
              <w:spacing w:before="220" w:after="220"/>
              <w:ind w:left="882" w:hanging="360"/>
              <w:jc w:val="left"/>
              <w:rPr>
                <w:rFonts w:ascii="Lato" w:eastAsia="Lato" w:hAnsi="Lato" w:cs="Lato"/>
                <w:color w:val="444444"/>
                <w:sz w:val="22"/>
                <w:szCs w:val="22"/>
              </w:rPr>
            </w:pPr>
            <w:r>
              <w:rPr>
                <w:rFonts w:ascii="Lato" w:eastAsia="Lato" w:hAnsi="Lato" w:cs="Lato"/>
                <w:color w:val="444444"/>
                <w:sz w:val="22"/>
                <w:szCs w:val="22"/>
              </w:rPr>
              <w:t>Status values from the children are summed up</w:t>
            </w:r>
          </w:p>
          <w:p>
            <w:pPr>
              <w:pStyle w:val="p"/>
              <w:numPr>
                <w:ilvl w:val="0"/>
                <w:numId w:val="10"/>
              </w:numPr>
              <w:spacing w:before="220" w:after="220"/>
              <w:ind w:left="882" w:hanging="360"/>
              <w:jc w:val="left"/>
              <w:rPr>
                <w:rFonts w:ascii="Lato" w:eastAsia="Lato" w:hAnsi="Lato" w:cs="Lato"/>
                <w:color w:val="444444"/>
                <w:sz w:val="22"/>
                <w:szCs w:val="22"/>
              </w:rPr>
            </w:pPr>
            <w:r>
              <w:rPr>
                <w:rFonts w:ascii="Lato" w:eastAsia="Lato" w:hAnsi="Lato" w:cs="Lato"/>
                <w:color w:val="444444"/>
                <w:sz w:val="22"/>
                <w:szCs w:val="22"/>
              </w:rPr>
              <w:t>Then the total value is divided with num children and finally rounded to either 1, 2 or 3</w:t>
            </w:r>
          </w:p>
          <w:p>
            <w:pPr>
              <w:pStyle w:val="p"/>
              <w:numPr>
                <w:ilvl w:val="1"/>
                <w:numId w:val="10"/>
              </w:numPr>
              <w:spacing w:before="220" w:after="220"/>
              <w:ind w:left="1568" w:hanging="360"/>
              <w:jc w:val="left"/>
              <w:rPr>
                <w:rFonts w:ascii="Lato" w:eastAsia="Lato" w:hAnsi="Lato" w:cs="Lato"/>
                <w:color w:val="444444"/>
                <w:sz w:val="22"/>
                <w:szCs w:val="22"/>
              </w:rPr>
            </w:pPr>
            <w:r>
              <w:rPr>
                <w:rFonts w:ascii="Lato" w:eastAsia="Lato" w:hAnsi="Lato" w:cs="Lato"/>
                <w:color w:val="444444"/>
                <w:sz w:val="22"/>
                <w:szCs w:val="22"/>
              </w:rPr>
              <w:t>As an example 2 on track and 1 at risk has a total status value of 4. That divided with number of OKRs which is 3 in this case is 1,33. Rounded to the closest integer is 1 which is status on-track.</w:t>
            </w:r>
          </w:p>
          <w:p>
            <w:pPr>
              <w:pStyle w:val="p"/>
              <w:numPr>
                <w:ilvl w:val="0"/>
                <w:numId w:val="10"/>
              </w:numPr>
              <w:spacing w:before="220" w:after="0"/>
              <w:ind w:left="882" w:hanging="360"/>
              <w:jc w:val="left"/>
              <w:rPr>
                <w:rFonts w:ascii="Lato" w:eastAsia="Lato" w:hAnsi="Lato" w:cs="Lato"/>
                <w:color w:val="444444"/>
                <w:sz w:val="22"/>
                <w:szCs w:val="22"/>
              </w:rPr>
            </w:pPr>
            <w:r>
              <w:rPr>
                <w:rFonts w:ascii="Lato" w:eastAsia="Lato" w:hAnsi="Lato" w:cs="Lato"/>
                <w:color w:val="444444"/>
                <w:sz w:val="22"/>
                <w:szCs w:val="22"/>
              </w:rPr>
              <w:t>Finally if all children have the done status category the OKR is assigned to the done status</w:t>
            </w:r>
          </w:p>
        </w:tc>
      </w:tr>
    </w:tbl>
    <w:p>
      <w:pPr>
        <w:spacing w:before="0" w:after="0" w:line="180" w:lineRule="exact"/>
        <w:rPr>
          <w:vanish w:val="0"/>
          <w:sz w:val="18"/>
        </w:rPr>
      </w:pPr>
    </w:p>
    <w:p>
      <w:pPr>
        <w:pStyle w:val="Heading4"/>
        <w:keepNext w:val="0"/>
        <w:numPr>
          <w:ilvl w:val="3"/>
          <w:numId w:val="39"/>
        </w:numPr>
        <w:spacing w:after="120" w:line="288" w:lineRule="atLeast"/>
        <w:ind w:left="0" w:right="75" w:firstLine="0"/>
        <w:rPr>
          <w:rFonts w:ascii="Lato" w:eastAsia="Lato" w:hAnsi="Lato" w:cs="Lato"/>
          <w:b/>
          <w:bCs/>
          <w:color w:val="404040"/>
        </w:rPr>
      </w:pPr>
      <w:r>
        <w:rPr>
          <w:rFonts w:ascii="Lato" w:eastAsia="Lato" w:hAnsi="Lato" w:cs="Lato"/>
          <w:color w:val="404040"/>
          <w:sz w:val="24"/>
          <w:szCs w:val="24"/>
        </w:rPr>
        <w:t>2. Calculation linked Jira issues</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Jira issues can be linked to both objectives and key results. The auto calculation for both grade and status are configured in the settings manager (see below)</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3416313"/>
            <wp:docPr id="100059" name="" descr="OKR-JiraIssues_GradeStat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
                    <pic:cNvPicPr>
                      <a:picLocks noChangeAspect="1"/>
                    </pic:cNvPicPr>
                  </pic:nvPicPr>
                  <pic:blipFill>
                    <a:blip xmlns:r="http://schemas.openxmlformats.org/officeDocument/2006/relationships" r:embed="rId75"/>
                    <a:stretch>
                      <a:fillRect/>
                    </a:stretch>
                  </pic:blipFill>
                  <pic:spPr>
                    <a:xfrm>
                      <a:off x="0" y="0"/>
                      <a:ext cx="6480810" cy="3416313"/>
                    </a:xfrm>
                    <a:prstGeom prst="rect">
                      <a:avLst/>
                    </a:prstGeom>
                  </pic:spPr>
                </pic:pic>
              </a:graphicData>
            </a:graphic>
          </wp:inline>
        </w:drawing>
      </w:r>
    </w:p>
    <w:p>
      <w:pPr>
        <w:pStyle w:val="Heading5"/>
        <w:numPr>
          <w:ilvl w:val="4"/>
          <w:numId w:val="39"/>
        </w:numPr>
        <w:spacing w:after="120" w:line="264" w:lineRule="atLeast"/>
        <w:ind w:left="0" w:right="75" w:firstLine="0"/>
        <w:rPr>
          <w:rFonts w:ascii="Lato" w:eastAsia="Lato" w:hAnsi="Lato" w:cs="Lato"/>
          <w:b/>
          <w:bCs/>
          <w:color w:val="404040"/>
          <w:sz w:val="22"/>
          <w:szCs w:val="22"/>
        </w:rPr>
      </w:pPr>
      <w:r>
        <w:rPr>
          <w:rStyle w:val="fr-viewstrong"/>
          <w:rFonts w:ascii="Lato" w:eastAsia="Lato" w:hAnsi="Lato" w:cs="Lato"/>
          <w:b/>
          <w:bCs/>
          <w:i w:val="0"/>
          <w:iCs w:val="0"/>
          <w:color w:val="404040"/>
          <w:sz w:val="22"/>
          <w:szCs w:val="22"/>
        </w:rPr>
        <w:t>Issue auto Grade</w:t>
      </w:r>
    </w:p>
    <w:tbl>
      <w:tblPr>
        <w:tblStyle w:val="wiki-contenttableconfluenceTable"/>
        <w:tblW w:w="5000" w:type="pct"/>
        <w:tblInd w:w="240" w:type="dxa"/>
        <w:tblCellMar>
          <w:top w:w="15" w:type="dxa"/>
          <w:left w:w="15" w:type="dxa"/>
          <w:bottom w:w="15" w:type="dxa"/>
          <w:right w:w="15" w:type="dxa"/>
        </w:tblCellMar>
        <w:tblLook w:val="05E0"/>
      </w:tblPr>
      <w:tblGrid>
        <w:gridCol w:w="6496"/>
        <w:gridCol w:w="4026"/>
      </w:tblGrid>
      <w:tr>
        <w:tblPrEx>
          <w:tblW w:w="5000" w:type="pct"/>
          <w:tblInd w:w="240" w:type="dxa"/>
          <w:tblLook w:val="05E0"/>
        </w:tblPrEx>
        <w:tc>
          <w:tcPr>
            <w:tcW w:w="7695" w:type="dxa"/>
            <w:tcBorders>
              <w:top w:val="single" w:sz="6" w:space="0" w:color="C1C7D0"/>
              <w:left w:val="single" w:sz="6" w:space="0" w:color="C1C7D0"/>
              <w:bottom w:val="single" w:sz="6" w:space="0" w:color="C1C7D0"/>
              <w:right w:val="single" w:sz="6" w:space="0" w:color="C1C7D0"/>
            </w:tcBorders>
            <w:shd w:val="clear" w:color="auto" w:fill="F4F5F7"/>
            <w:tcMar>
              <w:top w:w="105" w:type="dxa"/>
              <w:left w:w="158" w:type="dxa"/>
              <w:bottom w:w="105" w:type="dxa"/>
              <w:right w:w="158" w:type="dxa"/>
            </w:tcMar>
            <w:vAlign w:val="top"/>
            <w:hideMark/>
          </w:tcPr>
          <w:p>
            <w:pPr>
              <w:pStyle w:val="thanynth-child1"/>
              <w:widowControl/>
              <w:spacing w:before="0" w:after="0"/>
              <w:jc w:val="left"/>
              <w:rPr>
                <w:rFonts w:ascii="Lato" w:eastAsia="Lato" w:hAnsi="Lato" w:cs="Lato"/>
                <w:b/>
                <w:bCs/>
                <w:color w:val="444444"/>
                <w:sz w:val="22"/>
                <w:szCs w:val="22"/>
              </w:rPr>
            </w:pPr>
            <w:r>
              <w:rPr>
                <w:rStyle w:val="fr-viewstrong"/>
                <w:rFonts w:ascii="Lato" w:eastAsia="Lato" w:hAnsi="Lato" w:cs="Lato"/>
                <w:b/>
                <w:bCs/>
                <w:color w:val="444444"/>
                <w:sz w:val="22"/>
                <w:szCs w:val="22"/>
              </w:rPr>
              <w:t xml:space="preserve">Issue </w:t>
            </w:r>
          </w:p>
        </w:tc>
        <w:tc>
          <w:tcPr>
            <w:tcW w:w="4755" w:type="dxa"/>
            <w:tcBorders>
              <w:top w:val="single" w:sz="6" w:space="0" w:color="C1C7D0"/>
              <w:left w:val="single" w:sz="6" w:space="0" w:color="C1C7D0"/>
              <w:bottom w:val="single" w:sz="6" w:space="0" w:color="C1C7D0"/>
              <w:right w:val="single" w:sz="6" w:space="0" w:color="C1C7D0"/>
            </w:tcBorders>
            <w:shd w:val="clear" w:color="auto" w:fill="F4F5F7"/>
            <w:tcMar>
              <w:top w:w="105" w:type="dxa"/>
              <w:left w:w="158" w:type="dxa"/>
              <w:bottom w:w="105" w:type="dxa"/>
              <w:right w:w="158" w:type="dxa"/>
            </w:tcMar>
            <w:vAlign w:val="top"/>
            <w:hideMark/>
          </w:tcPr>
          <w:p>
            <w:pPr>
              <w:pStyle w:val="thanynth-child1"/>
              <w:widowControl/>
              <w:spacing w:before="0" w:after="0"/>
              <w:jc w:val="left"/>
              <w:rPr>
                <w:rFonts w:ascii="Lato" w:eastAsia="Lato" w:hAnsi="Lato" w:cs="Lato"/>
                <w:b/>
                <w:bCs/>
                <w:color w:val="444444"/>
                <w:sz w:val="22"/>
                <w:szCs w:val="22"/>
              </w:rPr>
            </w:pPr>
            <w:r>
              <w:rPr>
                <w:rStyle w:val="fr-viewstrong"/>
                <w:rFonts w:ascii="Lato" w:eastAsia="Lato" w:hAnsi="Lato" w:cs="Lato"/>
                <w:b/>
                <w:bCs/>
                <w:color w:val="444444"/>
                <w:sz w:val="22"/>
                <w:szCs w:val="22"/>
              </w:rPr>
              <w:t>Grade (progress)</w:t>
            </w:r>
          </w:p>
        </w:tc>
      </w:tr>
      <w:tr>
        <w:tblPrEx>
          <w:tblW w:w="5000" w:type="pct"/>
          <w:tblInd w:w="240" w:type="dxa"/>
          <w:tblLook w:val="05E0"/>
        </w:tblPrEx>
        <w:tc>
          <w:tcPr>
            <w:tcW w:w="7695" w:type="dxa"/>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 xml:space="preserve">Issue in a Jira done status </w:t>
            </w:r>
          </w:p>
        </w:tc>
        <w:tc>
          <w:tcPr>
            <w:tcW w:w="4755" w:type="dxa"/>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1</w:t>
            </w:r>
          </w:p>
        </w:tc>
      </w:tr>
      <w:tr>
        <w:tblPrEx>
          <w:tblW w:w="5000" w:type="pct"/>
          <w:tblInd w:w="240" w:type="dxa"/>
          <w:tblLook w:val="05E0"/>
        </w:tblPrEx>
        <w:tc>
          <w:tcPr>
            <w:tcW w:w="7695" w:type="dxa"/>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220"/>
              <w:rPr>
                <w:rFonts w:ascii="Lato" w:eastAsia="Lato" w:hAnsi="Lato" w:cs="Lato"/>
                <w:color w:val="444444"/>
                <w:sz w:val="22"/>
                <w:szCs w:val="22"/>
              </w:rPr>
            </w:pPr>
            <w:r>
              <w:rPr>
                <w:rFonts w:ascii="Lato" w:eastAsia="Lato" w:hAnsi="Lato" w:cs="Lato"/>
                <w:color w:val="444444"/>
                <w:sz w:val="22"/>
                <w:szCs w:val="22"/>
              </w:rPr>
              <w:t>Epics issue (in-progress status)</w:t>
            </w:r>
          </w:p>
          <w:p>
            <w:pPr>
              <w:pStyle w:val="p"/>
              <w:numPr>
                <w:ilvl w:val="0"/>
                <w:numId w:val="11"/>
              </w:numPr>
              <w:spacing w:before="220" w:after="220"/>
              <w:ind w:left="882" w:hanging="360"/>
              <w:jc w:val="left"/>
              <w:rPr>
                <w:rFonts w:ascii="Lato" w:eastAsia="Lato" w:hAnsi="Lato" w:cs="Lato"/>
                <w:color w:val="444444"/>
                <w:sz w:val="22"/>
                <w:szCs w:val="22"/>
              </w:rPr>
            </w:pPr>
            <w:r>
              <w:rPr>
                <w:rStyle w:val="Emphasis"/>
                <w:rFonts w:ascii="Lato" w:eastAsia="Lato" w:hAnsi="Lato" w:cs="Lato"/>
                <w:i/>
                <w:iCs/>
                <w:color w:val="444444"/>
                <w:sz w:val="22"/>
                <w:szCs w:val="22"/>
              </w:rPr>
              <w:t>An Epic with 10 child issues with 7 done has the grade 0.7</w:t>
            </w:r>
          </w:p>
        </w:tc>
        <w:tc>
          <w:tcPr>
            <w:tcW w:w="4755" w:type="dxa"/>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Jira Epic progress</w:t>
            </w:r>
          </w:p>
        </w:tc>
      </w:tr>
      <w:tr>
        <w:tblPrEx>
          <w:tblW w:w="5000" w:type="pct"/>
          <w:tblInd w:w="240" w:type="dxa"/>
          <w:tblLook w:val="05E0"/>
        </w:tblPrEx>
        <w:tc>
          <w:tcPr>
            <w:tcW w:w="7695" w:type="dxa"/>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220"/>
              <w:rPr>
                <w:rFonts w:ascii="Lato" w:eastAsia="Lato" w:hAnsi="Lato" w:cs="Lato"/>
                <w:color w:val="444444"/>
                <w:sz w:val="22"/>
                <w:szCs w:val="22"/>
              </w:rPr>
            </w:pPr>
            <w:r>
              <w:rPr>
                <w:rFonts w:ascii="Lato" w:eastAsia="Lato" w:hAnsi="Lato" w:cs="Lato"/>
                <w:color w:val="444444"/>
                <w:sz w:val="22"/>
                <w:szCs w:val="22"/>
              </w:rPr>
              <w:t>Issue with sub-tasks</w:t>
            </w:r>
          </w:p>
          <w:p>
            <w:pPr>
              <w:pStyle w:val="p"/>
              <w:numPr>
                <w:ilvl w:val="0"/>
                <w:numId w:val="12"/>
              </w:numPr>
              <w:spacing w:before="220" w:after="220"/>
              <w:ind w:left="882" w:hanging="360"/>
              <w:jc w:val="left"/>
              <w:rPr>
                <w:rFonts w:ascii="Lato" w:eastAsia="Lato" w:hAnsi="Lato" w:cs="Lato"/>
                <w:color w:val="444444"/>
                <w:sz w:val="22"/>
                <w:szCs w:val="22"/>
              </w:rPr>
            </w:pPr>
            <w:r>
              <w:rPr>
                <w:rStyle w:val="Emphasis"/>
                <w:rFonts w:ascii="Lato" w:eastAsia="Lato" w:hAnsi="Lato" w:cs="Lato"/>
                <w:i/>
                <w:iCs/>
                <w:color w:val="444444"/>
                <w:sz w:val="22"/>
                <w:szCs w:val="22"/>
              </w:rPr>
              <w:t>An issue 4 sub-tasks where 2 are done has the grade 0.5</w:t>
            </w:r>
          </w:p>
        </w:tc>
        <w:tc>
          <w:tcPr>
            <w:tcW w:w="4755" w:type="dxa"/>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Jira issue progress</w:t>
            </w:r>
          </w:p>
        </w:tc>
      </w:tr>
      <w:tr>
        <w:tblPrEx>
          <w:tblW w:w="5000" w:type="pct"/>
          <w:tblInd w:w="240" w:type="dxa"/>
          <w:tblLook w:val="05E0"/>
        </w:tblPrEx>
        <w:tc>
          <w:tcPr>
            <w:tcW w:w="7695" w:type="dxa"/>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Issue with time tracking (picture below)</w:t>
            </w:r>
          </w:p>
        </w:tc>
        <w:tc>
          <w:tcPr>
            <w:tcW w:w="4755" w:type="dxa"/>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Jira time tracking progress</w:t>
            </w:r>
          </w:p>
        </w:tc>
      </w:tr>
      <w:tr>
        <w:tblPrEx>
          <w:tblW w:w="5000" w:type="pct"/>
          <w:tblInd w:w="240" w:type="dxa"/>
          <w:tblLook w:val="05E0"/>
        </w:tblPrEx>
        <w:tc>
          <w:tcPr>
            <w:tcW w:w="7695" w:type="dxa"/>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All other issues</w:t>
            </w:r>
          </w:p>
        </w:tc>
        <w:tc>
          <w:tcPr>
            <w:tcW w:w="4755" w:type="dxa"/>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0</w:t>
            </w:r>
          </w:p>
        </w:tc>
      </w:tr>
    </w:tbl>
    <w:p>
      <w:pPr>
        <w:pStyle w:val="p"/>
        <w:spacing w:before="220" w:after="220"/>
        <w:ind w:left="75" w:right="75"/>
        <w:rPr>
          <w:rFonts w:ascii="Lato" w:eastAsia="Lato" w:hAnsi="Lato" w:cs="Lato"/>
          <w:color w:val="444444"/>
          <w:sz w:val="22"/>
          <w:szCs w:val="22"/>
        </w:rPr>
      </w:pPr>
      <w:r>
        <w:rPr>
          <w:rStyle w:val="Emphasis"/>
          <w:rFonts w:ascii="Lato" w:eastAsia="Lato" w:hAnsi="Lato" w:cs="Lato"/>
          <w:i/>
          <w:iCs/>
          <w:color w:val="444444"/>
          <w:sz w:val="22"/>
          <w:szCs w:val="22"/>
        </w:rPr>
        <w:t>Example: Issue with time tracking</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2286800"/>
            <wp:docPr id="10006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
                    <pic:cNvPicPr>
                      <a:picLocks noChangeAspect="1"/>
                    </pic:cNvPicPr>
                  </pic:nvPicPr>
                  <pic:blipFill>
                    <a:blip xmlns:r="http://schemas.openxmlformats.org/officeDocument/2006/relationships" r:embed="rId76"/>
                    <a:stretch>
                      <a:fillRect/>
                    </a:stretch>
                  </pic:blipFill>
                  <pic:spPr>
                    <a:xfrm>
                      <a:off x="0" y="0"/>
                      <a:ext cx="6480810" cy="2286800"/>
                    </a:xfrm>
                    <a:prstGeom prst="rect">
                      <a:avLst/>
                    </a:prstGeom>
                  </pic:spPr>
                </pic:pic>
              </a:graphicData>
            </a:graphic>
          </wp:inline>
        </w:drawing>
      </w:r>
    </w:p>
    <w:p>
      <w:pPr>
        <w:pStyle w:val="Heading5"/>
        <w:numPr>
          <w:ilvl w:val="4"/>
          <w:numId w:val="39"/>
        </w:numPr>
        <w:spacing w:after="120" w:line="264" w:lineRule="atLeast"/>
        <w:ind w:left="0" w:right="75" w:firstLine="0"/>
        <w:rPr>
          <w:rFonts w:ascii="Lato" w:eastAsia="Lato" w:hAnsi="Lato" w:cs="Lato"/>
          <w:b/>
          <w:bCs/>
          <w:color w:val="404040"/>
          <w:sz w:val="22"/>
          <w:szCs w:val="22"/>
        </w:rPr>
      </w:pPr>
      <w:r>
        <w:rPr>
          <w:rStyle w:val="fr-viewstrong"/>
          <w:rFonts w:ascii="Lato" w:eastAsia="Lato" w:hAnsi="Lato" w:cs="Lato"/>
          <w:b/>
          <w:bCs/>
          <w:i w:val="0"/>
          <w:iCs w:val="0"/>
          <w:color w:val="404040"/>
          <w:sz w:val="22"/>
          <w:szCs w:val="22"/>
        </w:rPr>
        <w:t>Issue auto Status - based on issue grade (option 1 in settings manager)</w:t>
      </w:r>
    </w:p>
    <w:tbl>
      <w:tblPr>
        <w:tblStyle w:val="wiki-contenttableconfluenceTable"/>
        <w:tblW w:w="5000" w:type="pct"/>
        <w:tblInd w:w="240" w:type="dxa"/>
        <w:tblCellMar>
          <w:top w:w="15" w:type="dxa"/>
          <w:left w:w="15" w:type="dxa"/>
          <w:bottom w:w="15" w:type="dxa"/>
          <w:right w:w="15" w:type="dxa"/>
        </w:tblCellMar>
        <w:tblLook w:val="05E0"/>
      </w:tblPr>
      <w:tblGrid>
        <w:gridCol w:w="6475"/>
        <w:gridCol w:w="4047"/>
      </w:tblGrid>
      <w:tr>
        <w:tblPrEx>
          <w:tblW w:w="5000" w:type="pct"/>
          <w:tblInd w:w="240" w:type="dxa"/>
          <w:tblLook w:val="05E0"/>
        </w:tblPrEx>
        <w:tc>
          <w:tcPr>
            <w:tcW w:w="7605" w:type="dxa"/>
            <w:tcBorders>
              <w:top w:val="single" w:sz="6" w:space="0" w:color="C1C7D0"/>
              <w:left w:val="single" w:sz="6" w:space="0" w:color="C1C7D0"/>
              <w:bottom w:val="single" w:sz="6" w:space="0" w:color="C1C7D0"/>
              <w:right w:val="single" w:sz="6" w:space="0" w:color="C1C7D0"/>
            </w:tcBorders>
            <w:shd w:val="clear" w:color="auto" w:fill="F4F5F7"/>
            <w:tcMar>
              <w:top w:w="105" w:type="dxa"/>
              <w:left w:w="158" w:type="dxa"/>
              <w:bottom w:w="105" w:type="dxa"/>
              <w:right w:w="158" w:type="dxa"/>
            </w:tcMar>
            <w:vAlign w:val="top"/>
            <w:hideMark/>
          </w:tcPr>
          <w:p>
            <w:pPr>
              <w:pStyle w:val="thanynth-child1"/>
              <w:widowControl/>
              <w:spacing w:before="0" w:after="0"/>
              <w:jc w:val="left"/>
              <w:rPr>
                <w:rFonts w:ascii="Lato" w:eastAsia="Lato" w:hAnsi="Lato" w:cs="Lato"/>
                <w:b/>
                <w:bCs/>
                <w:color w:val="444444"/>
                <w:sz w:val="22"/>
                <w:szCs w:val="22"/>
              </w:rPr>
            </w:pPr>
            <w:r>
              <w:rPr>
                <w:rStyle w:val="fr-viewstrong"/>
                <w:rFonts w:ascii="Lato" w:eastAsia="Lato" w:hAnsi="Lato" w:cs="Lato"/>
                <w:b/>
                <w:bCs/>
                <w:color w:val="444444"/>
                <w:sz w:val="22"/>
                <w:szCs w:val="22"/>
              </w:rPr>
              <w:t xml:space="preserve">Grade (progress) </w:t>
            </w:r>
          </w:p>
        </w:tc>
        <w:tc>
          <w:tcPr>
            <w:tcW w:w="4725" w:type="dxa"/>
            <w:tcBorders>
              <w:top w:val="single" w:sz="6" w:space="0" w:color="C1C7D0"/>
              <w:left w:val="single" w:sz="6" w:space="0" w:color="C1C7D0"/>
              <w:bottom w:val="single" w:sz="6" w:space="0" w:color="C1C7D0"/>
              <w:right w:val="single" w:sz="6" w:space="0" w:color="C1C7D0"/>
            </w:tcBorders>
            <w:shd w:val="clear" w:color="auto" w:fill="F4F5F7"/>
            <w:tcMar>
              <w:top w:w="105" w:type="dxa"/>
              <w:left w:w="158" w:type="dxa"/>
              <w:bottom w:w="105" w:type="dxa"/>
              <w:right w:w="158" w:type="dxa"/>
            </w:tcMar>
            <w:vAlign w:val="top"/>
            <w:hideMark/>
          </w:tcPr>
          <w:p>
            <w:pPr>
              <w:pStyle w:val="thanynth-child1"/>
              <w:widowControl/>
              <w:spacing w:before="0" w:after="0"/>
              <w:jc w:val="left"/>
              <w:rPr>
                <w:rFonts w:ascii="Lato" w:eastAsia="Lato" w:hAnsi="Lato" w:cs="Lato"/>
                <w:b/>
                <w:bCs/>
                <w:color w:val="444444"/>
                <w:sz w:val="22"/>
                <w:szCs w:val="22"/>
              </w:rPr>
            </w:pPr>
            <w:r>
              <w:rPr>
                <w:rStyle w:val="fr-viewstrong"/>
                <w:rFonts w:ascii="Lato" w:eastAsia="Lato" w:hAnsi="Lato" w:cs="Lato"/>
                <w:b/>
                <w:bCs/>
                <w:color w:val="444444"/>
                <w:sz w:val="22"/>
                <w:szCs w:val="22"/>
              </w:rPr>
              <w:t>Status</w:t>
            </w:r>
          </w:p>
        </w:tc>
      </w:tr>
      <w:tr>
        <w:tblPrEx>
          <w:tblW w:w="5000" w:type="pct"/>
          <w:tblInd w:w="240" w:type="dxa"/>
          <w:tblLook w:val="05E0"/>
        </w:tblPrEx>
        <w:tc>
          <w:tcPr>
            <w:tcW w:w="7605" w:type="dxa"/>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 xml:space="preserve">0% - 19% </w:t>
            </w:r>
          </w:p>
        </w:tc>
        <w:tc>
          <w:tcPr>
            <w:tcW w:w="4725" w:type="dxa"/>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Style w:val="data-coloridv2myq4govq"/>
                <w:rFonts w:ascii="Lato" w:eastAsia="Lato" w:hAnsi="Lato" w:cs="Lato"/>
                <w:sz w:val="22"/>
                <w:szCs w:val="22"/>
              </w:rPr>
              <w:t>Off Track</w:t>
            </w:r>
          </w:p>
        </w:tc>
      </w:tr>
      <w:tr>
        <w:tblPrEx>
          <w:tblW w:w="5000" w:type="pct"/>
          <w:tblInd w:w="240" w:type="dxa"/>
          <w:tblLook w:val="05E0"/>
        </w:tblPrEx>
        <w:tc>
          <w:tcPr>
            <w:tcW w:w="7605" w:type="dxa"/>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20% - 59%</w:t>
            </w:r>
          </w:p>
        </w:tc>
        <w:tc>
          <w:tcPr>
            <w:tcW w:w="4725" w:type="dxa"/>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Style w:val="data-coloridkxepnatsxx"/>
                <w:rFonts w:ascii="Lato" w:eastAsia="Lato" w:hAnsi="Lato" w:cs="Lato"/>
                <w:sz w:val="22"/>
                <w:szCs w:val="22"/>
              </w:rPr>
              <w:t>At Risk</w:t>
            </w:r>
          </w:p>
        </w:tc>
      </w:tr>
      <w:tr>
        <w:tblPrEx>
          <w:tblW w:w="5000" w:type="pct"/>
          <w:tblInd w:w="240" w:type="dxa"/>
          <w:tblLook w:val="05E0"/>
        </w:tblPrEx>
        <w:tc>
          <w:tcPr>
            <w:tcW w:w="7605" w:type="dxa"/>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60%-99%</w:t>
            </w:r>
          </w:p>
        </w:tc>
        <w:tc>
          <w:tcPr>
            <w:tcW w:w="4725" w:type="dxa"/>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Style w:val="data-coloridze2mpiuadk"/>
                <w:rFonts w:ascii="Lato" w:eastAsia="Lato" w:hAnsi="Lato" w:cs="Lato"/>
                <w:sz w:val="22"/>
                <w:szCs w:val="22"/>
              </w:rPr>
              <w:t>On Track</w:t>
            </w:r>
          </w:p>
        </w:tc>
      </w:tr>
      <w:tr>
        <w:tblPrEx>
          <w:tblW w:w="5000" w:type="pct"/>
          <w:tblInd w:w="240" w:type="dxa"/>
          <w:tblLook w:val="05E0"/>
        </w:tblPrEx>
        <w:tc>
          <w:tcPr>
            <w:tcW w:w="7605" w:type="dxa"/>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100%</w:t>
            </w:r>
          </w:p>
        </w:tc>
        <w:tc>
          <w:tcPr>
            <w:tcW w:w="4725" w:type="dxa"/>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Style w:val="data-coloridgmngpx5pah"/>
                <w:rFonts w:ascii="Lato" w:eastAsia="Lato" w:hAnsi="Lato" w:cs="Lato"/>
                <w:sz w:val="22"/>
                <w:szCs w:val="22"/>
              </w:rPr>
              <w:t>Done</w:t>
            </w:r>
          </w:p>
        </w:tc>
      </w:tr>
    </w:tbl>
    <w:p>
      <w:pPr>
        <w:pStyle w:val="Heading5"/>
        <w:numPr>
          <w:ilvl w:val="4"/>
          <w:numId w:val="39"/>
        </w:numPr>
        <w:spacing w:after="120" w:line="264" w:lineRule="atLeast"/>
        <w:ind w:left="0" w:right="75" w:firstLine="0"/>
        <w:rPr>
          <w:rFonts w:ascii="Lato" w:eastAsia="Lato" w:hAnsi="Lato" w:cs="Lato"/>
          <w:b/>
          <w:bCs/>
          <w:color w:val="404040"/>
          <w:sz w:val="22"/>
          <w:szCs w:val="22"/>
        </w:rPr>
      </w:pPr>
      <w:r>
        <w:rPr>
          <w:rStyle w:val="fr-viewstrong"/>
          <w:rFonts w:ascii="Lato" w:eastAsia="Lato" w:hAnsi="Lato" w:cs="Lato"/>
          <w:b/>
          <w:bCs/>
          <w:i w:val="0"/>
          <w:iCs w:val="0"/>
          <w:color w:val="404040"/>
          <w:sz w:val="22"/>
          <w:szCs w:val="22"/>
        </w:rPr>
        <w:t>Issue auto Status - based on Jira status mapped to OKR status (option 2 in settings manager)</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3675545"/>
            <wp:docPr id="100063" name="" descr="image-20240416-114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
                    <pic:cNvPicPr>
                      <a:picLocks noChangeAspect="1"/>
                    </pic:cNvPicPr>
                  </pic:nvPicPr>
                  <pic:blipFill>
                    <a:blip xmlns:r="http://schemas.openxmlformats.org/officeDocument/2006/relationships" r:embed="rId77"/>
                    <a:stretch>
                      <a:fillRect/>
                    </a:stretch>
                  </pic:blipFill>
                  <pic:spPr>
                    <a:xfrm>
                      <a:off x="0" y="0"/>
                      <a:ext cx="6480810" cy="3675545"/>
                    </a:xfrm>
                    <a:prstGeom prst="rect">
                      <a:avLst/>
                    </a:prstGeom>
                  </pic:spPr>
                </pic:pic>
              </a:graphicData>
            </a:graphic>
          </wp:inline>
        </w:drawing>
      </w:r>
    </w:p>
    <w:p>
      <w:pPr>
        <w:pStyle w:val="Heading4"/>
        <w:keepNext w:val="0"/>
        <w:numPr>
          <w:ilvl w:val="3"/>
          <w:numId w:val="39"/>
        </w:numPr>
        <w:spacing w:after="120" w:line="288" w:lineRule="atLeast"/>
        <w:ind w:left="0" w:right="75" w:firstLine="0"/>
        <w:rPr>
          <w:rFonts w:ascii="Lato" w:eastAsia="Lato" w:hAnsi="Lato" w:cs="Lato"/>
          <w:b/>
          <w:bCs/>
          <w:color w:val="404040"/>
        </w:rPr>
      </w:pPr>
      <w:r>
        <w:rPr>
          <w:rFonts w:ascii="Lato" w:eastAsia="Lato" w:hAnsi="Lato" w:cs="Lato"/>
          <w:color w:val="404040"/>
          <w:sz w:val="24"/>
          <w:szCs w:val="24"/>
        </w:rPr>
        <w:t>3. Calculation linked monday.com items</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Item grade and status are calculated according to below. Progress of items with sub-items are calculated based on the sub-items. All items can be switched between manual and automatic progress mode.</w:t>
      </w:r>
    </w:p>
    <w:p>
      <w:pPr>
        <w:pStyle w:val="p"/>
        <w:spacing w:before="220" w:after="220"/>
        <w:ind w:left="75" w:right="75"/>
        <w:rPr>
          <w:rFonts w:ascii="Lato" w:eastAsia="Lato" w:hAnsi="Lato" w:cs="Lato"/>
          <w:color w:val="444444"/>
          <w:sz w:val="22"/>
          <w:szCs w:val="22"/>
        </w:rPr>
      </w:pPr>
      <w:r>
        <w:rPr>
          <w:rStyle w:val="fr-viewstrong"/>
          <w:rFonts w:ascii="Lato" w:eastAsia="Lato" w:hAnsi="Lato" w:cs="Lato"/>
          <w:b/>
          <w:bCs/>
          <w:color w:val="444444"/>
          <w:sz w:val="22"/>
          <w:szCs w:val="22"/>
        </w:rPr>
        <w:t>Grade calculation</w:t>
      </w:r>
    </w:p>
    <w:tbl>
      <w:tblPr>
        <w:tblStyle w:val="wiki-contenttableconfluenceTable"/>
        <w:tblW w:w="5000" w:type="pct"/>
        <w:tblInd w:w="240" w:type="dxa"/>
        <w:tblCellMar>
          <w:top w:w="15" w:type="dxa"/>
          <w:left w:w="15" w:type="dxa"/>
          <w:bottom w:w="15" w:type="dxa"/>
          <w:right w:w="15" w:type="dxa"/>
        </w:tblCellMar>
        <w:tblLook w:val="05E0"/>
      </w:tblPr>
      <w:tblGrid>
        <w:gridCol w:w="6420"/>
        <w:gridCol w:w="4102"/>
      </w:tblGrid>
      <w:tr>
        <w:tblPrEx>
          <w:tblW w:w="5000" w:type="pct"/>
          <w:tblInd w:w="240" w:type="dxa"/>
          <w:tblLook w:val="05E0"/>
        </w:tblPrEx>
        <w:tc>
          <w:tcPr>
            <w:tcW w:w="7815" w:type="dxa"/>
            <w:tcBorders>
              <w:top w:val="single" w:sz="6" w:space="0" w:color="C1C7D0"/>
              <w:left w:val="single" w:sz="6" w:space="0" w:color="C1C7D0"/>
              <w:bottom w:val="single" w:sz="6" w:space="0" w:color="C1C7D0"/>
              <w:right w:val="single" w:sz="6" w:space="0" w:color="C1C7D0"/>
            </w:tcBorders>
            <w:shd w:val="clear" w:color="auto" w:fill="F4F5F7"/>
            <w:tcMar>
              <w:top w:w="105" w:type="dxa"/>
              <w:left w:w="158" w:type="dxa"/>
              <w:bottom w:w="105" w:type="dxa"/>
              <w:right w:w="158" w:type="dxa"/>
            </w:tcMar>
            <w:vAlign w:val="top"/>
            <w:hideMark/>
          </w:tcPr>
          <w:p>
            <w:pPr>
              <w:pStyle w:val="thanynth-child1"/>
              <w:widowControl/>
              <w:spacing w:before="0" w:after="0"/>
              <w:jc w:val="left"/>
              <w:rPr>
                <w:rFonts w:ascii="Lato" w:eastAsia="Lato" w:hAnsi="Lato" w:cs="Lato"/>
                <w:b/>
                <w:bCs/>
                <w:color w:val="444444"/>
                <w:sz w:val="22"/>
                <w:szCs w:val="22"/>
              </w:rPr>
            </w:pPr>
            <w:r>
              <w:rPr>
                <w:rStyle w:val="fr-viewstrong"/>
                <w:rFonts w:ascii="Lato" w:eastAsia="Lato" w:hAnsi="Lato" w:cs="Lato"/>
                <w:b/>
                <w:bCs/>
                <w:color w:val="444444"/>
                <w:sz w:val="22"/>
                <w:szCs w:val="22"/>
              </w:rPr>
              <w:t>Items</w:t>
            </w:r>
          </w:p>
        </w:tc>
        <w:tc>
          <w:tcPr>
            <w:tcW w:w="4845" w:type="dxa"/>
            <w:tcBorders>
              <w:top w:val="single" w:sz="6" w:space="0" w:color="C1C7D0"/>
              <w:left w:val="single" w:sz="6" w:space="0" w:color="C1C7D0"/>
              <w:bottom w:val="single" w:sz="6" w:space="0" w:color="C1C7D0"/>
              <w:right w:val="single" w:sz="6" w:space="0" w:color="C1C7D0"/>
            </w:tcBorders>
            <w:shd w:val="clear" w:color="auto" w:fill="F4F5F7"/>
            <w:tcMar>
              <w:top w:w="105" w:type="dxa"/>
              <w:left w:w="158" w:type="dxa"/>
              <w:bottom w:w="105" w:type="dxa"/>
              <w:right w:w="158" w:type="dxa"/>
            </w:tcMar>
            <w:vAlign w:val="top"/>
            <w:hideMark/>
          </w:tcPr>
          <w:p>
            <w:pPr>
              <w:pStyle w:val="thanynth-child1"/>
              <w:widowControl/>
              <w:spacing w:before="0" w:after="0"/>
              <w:jc w:val="left"/>
              <w:rPr>
                <w:rFonts w:ascii="Lato" w:eastAsia="Lato" w:hAnsi="Lato" w:cs="Lato"/>
                <w:b/>
                <w:bCs/>
                <w:color w:val="444444"/>
                <w:sz w:val="22"/>
                <w:szCs w:val="22"/>
              </w:rPr>
            </w:pPr>
            <w:r>
              <w:rPr>
                <w:rStyle w:val="fr-viewstrong"/>
                <w:rFonts w:ascii="Lato" w:eastAsia="Lato" w:hAnsi="Lato" w:cs="Lato"/>
                <w:b/>
                <w:bCs/>
                <w:color w:val="444444"/>
                <w:sz w:val="22"/>
                <w:szCs w:val="22"/>
              </w:rPr>
              <w:t>Grade (progress)</w:t>
            </w:r>
          </w:p>
        </w:tc>
      </w:tr>
      <w:tr>
        <w:tblPrEx>
          <w:tblW w:w="5000" w:type="pct"/>
          <w:tblInd w:w="240" w:type="dxa"/>
          <w:tblLook w:val="05E0"/>
        </w:tblPrEx>
        <w:tc>
          <w:tcPr>
            <w:tcW w:w="7815" w:type="dxa"/>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220"/>
              <w:rPr>
                <w:rFonts w:ascii="Lato" w:eastAsia="Lato" w:hAnsi="Lato" w:cs="Lato"/>
                <w:color w:val="444444"/>
                <w:sz w:val="22"/>
                <w:szCs w:val="22"/>
              </w:rPr>
            </w:pPr>
            <w:r>
              <w:rPr>
                <w:rFonts w:ascii="Lato" w:eastAsia="Lato" w:hAnsi="Lato" w:cs="Lato"/>
                <w:color w:val="444444"/>
                <w:sz w:val="22"/>
                <w:szCs w:val="22"/>
              </w:rPr>
              <w:t>Number of done status columns divided with all status columns</w:t>
            </w:r>
          </w:p>
        </w:tc>
        <w:tc>
          <w:tcPr>
            <w:tcW w:w="4845" w:type="dxa"/>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 xml:space="preserve">0% - 100% </w:t>
            </w:r>
            <w:r>
              <w:rPr>
                <w:rFonts w:ascii="Lato" w:eastAsia="Lato" w:hAnsi="Lato" w:cs="Lato"/>
                <w:color w:val="444444"/>
                <w:sz w:val="22"/>
                <w:szCs w:val="22"/>
              </w:rPr>
              <w:br/>
            </w:r>
            <w:r>
              <w:rPr>
                <w:rFonts w:ascii="Lato" w:eastAsia="Lato" w:hAnsi="Lato" w:cs="Lato"/>
                <w:color w:val="444444"/>
                <w:sz w:val="22"/>
                <w:szCs w:val="22"/>
              </w:rPr>
              <w:t>(1 done with 4 status columns is 25%)</w:t>
            </w:r>
          </w:p>
        </w:tc>
      </w:tr>
      <w:tr>
        <w:tblPrEx>
          <w:tblW w:w="5000" w:type="pct"/>
          <w:tblInd w:w="240" w:type="dxa"/>
          <w:tblLook w:val="05E0"/>
        </w:tblPrEx>
        <w:tc>
          <w:tcPr>
            <w:tcW w:w="7815" w:type="dxa"/>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Items without done columns</w:t>
            </w:r>
          </w:p>
        </w:tc>
        <w:tc>
          <w:tcPr>
            <w:tcW w:w="4845" w:type="dxa"/>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0</w:t>
            </w:r>
          </w:p>
        </w:tc>
      </w:tr>
    </w:tbl>
    <w:p>
      <w:pPr>
        <w:pStyle w:val="p"/>
        <w:spacing w:before="220" w:after="220"/>
        <w:ind w:left="75" w:right="75"/>
        <w:rPr>
          <w:rFonts w:ascii="Lato" w:eastAsia="Lato" w:hAnsi="Lato" w:cs="Lato"/>
          <w:color w:val="444444"/>
          <w:sz w:val="22"/>
          <w:szCs w:val="22"/>
        </w:rPr>
      </w:pPr>
      <w:r>
        <w:rPr>
          <w:rStyle w:val="fr-viewstrong"/>
          <w:rFonts w:ascii="Lato" w:eastAsia="Lato" w:hAnsi="Lato" w:cs="Lato"/>
          <w:b/>
          <w:bCs/>
          <w:color w:val="444444"/>
          <w:sz w:val="22"/>
          <w:szCs w:val="22"/>
        </w:rPr>
        <w:t>Status calculation</w:t>
      </w:r>
    </w:p>
    <w:tbl>
      <w:tblPr>
        <w:tblStyle w:val="wiki-contenttableconfluenceTable"/>
        <w:tblW w:w="5000" w:type="pct"/>
        <w:tblInd w:w="240" w:type="dxa"/>
        <w:tblCellMar>
          <w:top w:w="15" w:type="dxa"/>
          <w:left w:w="15" w:type="dxa"/>
          <w:bottom w:w="15" w:type="dxa"/>
          <w:right w:w="15" w:type="dxa"/>
        </w:tblCellMar>
        <w:tblLook w:val="05E0"/>
      </w:tblPr>
      <w:tblGrid>
        <w:gridCol w:w="6478"/>
        <w:gridCol w:w="4044"/>
      </w:tblGrid>
      <w:tr>
        <w:tblPrEx>
          <w:tblW w:w="5000" w:type="pct"/>
          <w:tblInd w:w="240" w:type="dxa"/>
          <w:tblLook w:val="05E0"/>
        </w:tblPrEx>
        <w:tc>
          <w:tcPr>
            <w:tcW w:w="7815" w:type="dxa"/>
            <w:tcBorders>
              <w:top w:val="single" w:sz="6" w:space="0" w:color="C1C7D0"/>
              <w:left w:val="single" w:sz="6" w:space="0" w:color="C1C7D0"/>
              <w:bottom w:val="single" w:sz="6" w:space="0" w:color="C1C7D0"/>
              <w:right w:val="single" w:sz="6" w:space="0" w:color="C1C7D0"/>
            </w:tcBorders>
            <w:shd w:val="clear" w:color="auto" w:fill="F4F5F7"/>
            <w:tcMar>
              <w:top w:w="105" w:type="dxa"/>
              <w:left w:w="158" w:type="dxa"/>
              <w:bottom w:w="105" w:type="dxa"/>
              <w:right w:w="158" w:type="dxa"/>
            </w:tcMar>
            <w:vAlign w:val="top"/>
            <w:hideMark/>
          </w:tcPr>
          <w:p>
            <w:pPr>
              <w:pStyle w:val="thanynth-child1"/>
              <w:widowControl/>
              <w:spacing w:before="0" w:after="0"/>
              <w:jc w:val="left"/>
              <w:rPr>
                <w:rFonts w:ascii="Lato" w:eastAsia="Lato" w:hAnsi="Lato" w:cs="Lato"/>
                <w:b/>
                <w:bCs/>
                <w:color w:val="444444"/>
                <w:sz w:val="22"/>
                <w:szCs w:val="22"/>
              </w:rPr>
            </w:pPr>
            <w:r>
              <w:rPr>
                <w:rStyle w:val="fr-viewstrong"/>
                <w:rFonts w:ascii="Lato" w:eastAsia="Lato" w:hAnsi="Lato" w:cs="Lato"/>
                <w:b/>
                <w:bCs/>
                <w:color w:val="444444"/>
                <w:sz w:val="22"/>
                <w:szCs w:val="22"/>
              </w:rPr>
              <w:t xml:space="preserve">Grade (progress) </w:t>
            </w:r>
          </w:p>
        </w:tc>
        <w:tc>
          <w:tcPr>
            <w:tcW w:w="4845" w:type="dxa"/>
            <w:tcBorders>
              <w:top w:val="single" w:sz="6" w:space="0" w:color="C1C7D0"/>
              <w:left w:val="single" w:sz="6" w:space="0" w:color="C1C7D0"/>
              <w:bottom w:val="single" w:sz="6" w:space="0" w:color="C1C7D0"/>
              <w:right w:val="single" w:sz="6" w:space="0" w:color="C1C7D0"/>
            </w:tcBorders>
            <w:shd w:val="clear" w:color="auto" w:fill="F4F5F7"/>
            <w:tcMar>
              <w:top w:w="105" w:type="dxa"/>
              <w:left w:w="158" w:type="dxa"/>
              <w:bottom w:w="105" w:type="dxa"/>
              <w:right w:w="158" w:type="dxa"/>
            </w:tcMar>
            <w:vAlign w:val="top"/>
            <w:hideMark/>
          </w:tcPr>
          <w:p>
            <w:pPr>
              <w:pStyle w:val="thanynth-child1"/>
              <w:widowControl/>
              <w:spacing w:before="0" w:after="0"/>
              <w:jc w:val="left"/>
              <w:rPr>
                <w:rFonts w:ascii="Lato" w:eastAsia="Lato" w:hAnsi="Lato" w:cs="Lato"/>
                <w:b/>
                <w:bCs/>
                <w:color w:val="444444"/>
                <w:sz w:val="22"/>
                <w:szCs w:val="22"/>
              </w:rPr>
            </w:pPr>
            <w:r>
              <w:rPr>
                <w:rStyle w:val="fr-viewstrong"/>
                <w:rFonts w:ascii="Lato" w:eastAsia="Lato" w:hAnsi="Lato" w:cs="Lato"/>
                <w:b/>
                <w:bCs/>
                <w:color w:val="444444"/>
                <w:sz w:val="22"/>
                <w:szCs w:val="22"/>
              </w:rPr>
              <w:t>Status</w:t>
            </w:r>
          </w:p>
        </w:tc>
      </w:tr>
      <w:tr>
        <w:tblPrEx>
          <w:tblW w:w="5000" w:type="pct"/>
          <w:tblInd w:w="240" w:type="dxa"/>
          <w:tblLook w:val="05E0"/>
        </w:tblPrEx>
        <w:tc>
          <w:tcPr>
            <w:tcW w:w="7815" w:type="dxa"/>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 xml:space="preserve">0% - 19% </w:t>
            </w:r>
          </w:p>
        </w:tc>
        <w:tc>
          <w:tcPr>
            <w:tcW w:w="4845" w:type="dxa"/>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Style w:val="data-coloridyo6zcc9298"/>
                <w:rFonts w:ascii="Lato" w:eastAsia="Lato" w:hAnsi="Lato" w:cs="Lato"/>
                <w:sz w:val="22"/>
                <w:szCs w:val="22"/>
              </w:rPr>
              <w:t>Off Track</w:t>
            </w:r>
          </w:p>
        </w:tc>
      </w:tr>
      <w:tr>
        <w:tblPrEx>
          <w:tblW w:w="5000" w:type="pct"/>
          <w:tblInd w:w="240" w:type="dxa"/>
          <w:tblLook w:val="05E0"/>
        </w:tblPrEx>
        <w:tc>
          <w:tcPr>
            <w:tcW w:w="7815" w:type="dxa"/>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20% - 59%</w:t>
            </w:r>
          </w:p>
        </w:tc>
        <w:tc>
          <w:tcPr>
            <w:tcW w:w="4845" w:type="dxa"/>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Style w:val="data-coloridh61frahnq9"/>
                <w:rFonts w:ascii="Lato" w:eastAsia="Lato" w:hAnsi="Lato" w:cs="Lato"/>
                <w:sz w:val="22"/>
                <w:szCs w:val="22"/>
              </w:rPr>
              <w:t>At Risk</w:t>
            </w:r>
          </w:p>
        </w:tc>
      </w:tr>
      <w:tr>
        <w:tblPrEx>
          <w:tblW w:w="5000" w:type="pct"/>
          <w:tblInd w:w="240" w:type="dxa"/>
          <w:tblLook w:val="05E0"/>
        </w:tblPrEx>
        <w:tc>
          <w:tcPr>
            <w:tcW w:w="7815" w:type="dxa"/>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60%-99%</w:t>
            </w:r>
          </w:p>
        </w:tc>
        <w:tc>
          <w:tcPr>
            <w:tcW w:w="4845" w:type="dxa"/>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Style w:val="data-coloridvbggg4f6xl"/>
                <w:rFonts w:ascii="Lato" w:eastAsia="Lato" w:hAnsi="Lato" w:cs="Lato"/>
                <w:sz w:val="22"/>
                <w:szCs w:val="22"/>
              </w:rPr>
              <w:t>On Track</w:t>
            </w:r>
          </w:p>
        </w:tc>
      </w:tr>
      <w:tr>
        <w:tblPrEx>
          <w:tblW w:w="5000" w:type="pct"/>
          <w:tblInd w:w="240" w:type="dxa"/>
          <w:tblLook w:val="05E0"/>
        </w:tblPrEx>
        <w:tc>
          <w:tcPr>
            <w:tcW w:w="7815" w:type="dxa"/>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100%</w:t>
            </w:r>
          </w:p>
        </w:tc>
        <w:tc>
          <w:tcPr>
            <w:tcW w:w="4845" w:type="dxa"/>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Style w:val="data-colorido40v79vbj6"/>
                <w:rFonts w:ascii="Lato" w:eastAsia="Lato" w:hAnsi="Lato" w:cs="Lato"/>
                <w:sz w:val="22"/>
                <w:szCs w:val="22"/>
              </w:rPr>
              <w:t>Done</w:t>
            </w:r>
          </w:p>
        </w:tc>
      </w:tr>
    </w:tbl>
    <w:p>
      <w:pPr>
        <w:pStyle w:val="Heading4"/>
        <w:keepNext w:val="0"/>
        <w:numPr>
          <w:ilvl w:val="3"/>
          <w:numId w:val="39"/>
        </w:numPr>
        <w:spacing w:after="120" w:line="288" w:lineRule="atLeast"/>
        <w:ind w:left="0" w:right="75" w:firstLine="0"/>
        <w:rPr>
          <w:rFonts w:ascii="Lato" w:eastAsia="Lato" w:hAnsi="Lato" w:cs="Lato"/>
          <w:b/>
          <w:bCs/>
          <w:color w:val="404040"/>
        </w:rPr>
      </w:pPr>
      <w:r>
        <w:rPr>
          <w:rFonts w:ascii="Lato" w:eastAsia="Lato" w:hAnsi="Lato" w:cs="Lato"/>
          <w:color w:val="404040"/>
          <w:sz w:val="24"/>
          <w:szCs w:val="24"/>
        </w:rPr>
        <w:t>4. Calculation OKR auto Status (grade &amp; due-date)</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In OKR auto Status users cannot set status manually. Progress status is automatically calculated based on grade and time left to item due date configured in the settings manager.</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2842298"/>
            <wp:docPr id="100065" name="" descr="Screenshot 2025-02-04 at 20.19.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
                    <pic:cNvPicPr>
                      <a:picLocks noChangeAspect="1"/>
                    </pic:cNvPicPr>
                  </pic:nvPicPr>
                  <pic:blipFill>
                    <a:blip xmlns:r="http://schemas.openxmlformats.org/officeDocument/2006/relationships" r:embed="rId78"/>
                    <a:stretch>
                      <a:fillRect/>
                    </a:stretch>
                  </pic:blipFill>
                  <pic:spPr>
                    <a:xfrm>
                      <a:off x="0" y="0"/>
                      <a:ext cx="6480810" cy="2842298"/>
                    </a:xfrm>
                    <a:prstGeom prst="rect">
                      <a:avLst/>
                    </a:prstGeom>
                  </pic:spPr>
                </pic:pic>
              </a:graphicData>
            </a:graphic>
          </wp:inline>
        </w:drawing>
      </w:r>
    </w:p>
    <w:tbl>
      <w:tblPr>
        <w:tblStyle w:val="wiki-contenttableconfluenceTable"/>
        <w:tblW w:w="5000" w:type="pct"/>
        <w:tblInd w:w="240" w:type="dxa"/>
        <w:tblCellMar>
          <w:top w:w="15" w:type="dxa"/>
          <w:left w:w="15" w:type="dxa"/>
          <w:bottom w:w="15" w:type="dxa"/>
          <w:right w:w="15" w:type="dxa"/>
        </w:tblCellMar>
        <w:tblLook w:val="05E0"/>
      </w:tblPr>
      <w:tblGrid>
        <w:gridCol w:w="5103"/>
        <w:gridCol w:w="5419"/>
      </w:tblGrid>
      <w:tr>
        <w:tblPrEx>
          <w:tblW w:w="5000" w:type="pct"/>
          <w:tblInd w:w="240" w:type="dxa"/>
          <w:tblLook w:val="05E0"/>
        </w:tblPrEx>
        <w:tc>
          <w:tcPr>
            <w:tcBorders>
              <w:top w:val="single" w:sz="6" w:space="0" w:color="C1C7D0"/>
              <w:left w:val="single" w:sz="6" w:space="0" w:color="C1C7D0"/>
              <w:bottom w:val="single" w:sz="6" w:space="0" w:color="C1C7D0"/>
              <w:right w:val="single" w:sz="6" w:space="0" w:color="C1C7D0"/>
            </w:tcBorders>
            <w:shd w:val="clear" w:color="auto" w:fill="F4F5F7"/>
            <w:tcMar>
              <w:top w:w="105" w:type="dxa"/>
              <w:left w:w="158" w:type="dxa"/>
              <w:bottom w:w="105" w:type="dxa"/>
              <w:right w:w="158" w:type="dxa"/>
            </w:tcMar>
            <w:vAlign w:val="top"/>
            <w:hideMark/>
          </w:tcPr>
          <w:p>
            <w:pPr>
              <w:pStyle w:val="thanynth-child1"/>
              <w:widowControl/>
              <w:spacing w:before="0" w:after="0"/>
              <w:jc w:val="left"/>
              <w:rPr>
                <w:rFonts w:ascii="Lato" w:eastAsia="Lato" w:hAnsi="Lato" w:cs="Lato"/>
                <w:b/>
                <w:bCs/>
                <w:color w:val="444444"/>
                <w:sz w:val="22"/>
                <w:szCs w:val="22"/>
              </w:rPr>
            </w:pPr>
            <w:r>
              <w:rPr>
                <w:rStyle w:val="fr-viewstrong"/>
                <w:rFonts w:ascii="Lato" w:eastAsia="Lato" w:hAnsi="Lato" w:cs="Lato"/>
                <w:b/>
                <w:bCs/>
                <w:color w:val="444444"/>
                <w:sz w:val="22"/>
                <w:szCs w:val="22"/>
              </w:rPr>
              <w:t>Example Calculation</w:t>
            </w:r>
          </w:p>
        </w:tc>
        <w:tc>
          <w:tcPr>
            <w:tcBorders>
              <w:top w:val="single" w:sz="6" w:space="0" w:color="C1C7D0"/>
              <w:left w:val="single" w:sz="6" w:space="0" w:color="C1C7D0"/>
              <w:bottom w:val="single" w:sz="6" w:space="0" w:color="C1C7D0"/>
              <w:right w:val="single" w:sz="6" w:space="0" w:color="C1C7D0"/>
            </w:tcBorders>
            <w:shd w:val="clear" w:color="auto" w:fill="F4F5F7"/>
            <w:tcMar>
              <w:top w:w="105" w:type="dxa"/>
              <w:left w:w="158" w:type="dxa"/>
              <w:bottom w:w="105" w:type="dxa"/>
              <w:right w:w="158" w:type="dxa"/>
            </w:tcMar>
            <w:vAlign w:val="top"/>
            <w:hideMark/>
          </w:tcPr>
          <w:p>
            <w:pPr>
              <w:pStyle w:val="wiki-contentthpempty"/>
              <w:widowControl/>
              <w:spacing w:before="0" w:after="0"/>
              <w:jc w:val="left"/>
              <w:rPr>
                <w:rFonts w:ascii="Lato" w:eastAsia="Lato" w:hAnsi="Lato" w:cs="Lato"/>
                <w:b/>
                <w:bCs/>
                <w:color w:val="444444"/>
                <w:sz w:val="22"/>
                <w:szCs w:val="22"/>
              </w:rPr>
            </w:pPr>
            <w:r>
              <w:t> </w:t>
            </w:r>
          </w:p>
        </w:tc>
      </w:tr>
      <w:tr>
        <w:tblPrEx>
          <w:tblW w:w="5000" w:type="pct"/>
          <w:tblInd w:w="240" w:type="dxa"/>
          <w:tblLook w:val="05E0"/>
        </w:tblPrEx>
        <w:tc>
          <w:tcPr>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p"/>
              <w:spacing w:before="220" w:after="220"/>
              <w:jc w:val="center"/>
              <w:rPr>
                <w:rFonts w:ascii="Lato" w:eastAsia="Lato" w:hAnsi="Lato" w:cs="Lato"/>
                <w:color w:val="444444"/>
                <w:sz w:val="22"/>
                <w:szCs w:val="22"/>
              </w:rPr>
            </w:pPr>
            <w:r>
              <w:rPr>
                <w:rStyle w:val="confluence-embedded-file-wrapperimage-center-wrapperconfluence-embedded-manual-size"/>
                <w:rFonts w:ascii="Lato" w:eastAsia="Lato" w:hAnsi="Lato" w:cs="Lato"/>
                <w:strike w:val="0"/>
                <w:color w:val="444444"/>
                <w:sz w:val="22"/>
                <w:szCs w:val="22"/>
                <w:u w:val="none"/>
              </w:rPr>
              <w:drawing>
                <wp:inline>
                  <wp:extent cx="3039745" cy="861466"/>
                  <wp:docPr id="100067" name="" descr="OKR auto Status calculation examp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
                          <pic:cNvPicPr>
                            <a:picLocks noChangeAspect="1"/>
                          </pic:cNvPicPr>
                        </pic:nvPicPr>
                        <pic:blipFill>
                          <a:blip xmlns:r="http://schemas.openxmlformats.org/officeDocument/2006/relationships" r:embed="rId79"/>
                          <a:stretch>
                            <a:fillRect/>
                          </a:stretch>
                        </pic:blipFill>
                        <pic:spPr>
                          <a:xfrm>
                            <a:off x="0" y="0"/>
                            <a:ext cx="3039745" cy="861466"/>
                          </a:xfrm>
                          <a:prstGeom prst="rect">
                            <a:avLst/>
                          </a:prstGeom>
                        </pic:spPr>
                      </pic:pic>
                    </a:graphicData>
                  </a:graphic>
                </wp:inline>
              </w:drawing>
            </w:r>
          </w:p>
        </w:tc>
        <w:tc>
          <w:tcPr>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p"/>
              <w:spacing w:before="220" w:after="220"/>
              <w:rPr>
                <w:rFonts w:ascii="Lato" w:eastAsia="Lato" w:hAnsi="Lato" w:cs="Lato"/>
                <w:color w:val="444444"/>
                <w:sz w:val="22"/>
                <w:szCs w:val="22"/>
              </w:rPr>
            </w:pPr>
            <w:r>
              <w:rPr>
                <w:rFonts w:ascii="Lato" w:eastAsia="Lato" w:hAnsi="Lato" w:cs="Lato"/>
                <w:color w:val="444444"/>
                <w:sz w:val="22"/>
                <w:szCs w:val="22"/>
              </w:rPr>
              <w:t>Example</w:t>
            </w:r>
          </w:p>
          <w:p>
            <w:pPr>
              <w:pStyle w:val="p"/>
              <w:spacing w:before="220" w:after="220"/>
              <w:rPr>
                <w:rFonts w:ascii="Lato" w:eastAsia="Lato" w:hAnsi="Lato" w:cs="Lato"/>
                <w:color w:val="444444"/>
                <w:sz w:val="22"/>
                <w:szCs w:val="22"/>
              </w:rPr>
            </w:pPr>
            <w:r>
              <w:rPr>
                <w:rFonts w:ascii="Lato" w:eastAsia="Lato" w:hAnsi="Lato" w:cs="Lato"/>
                <w:color w:val="444444"/>
                <w:sz w:val="22"/>
                <w:szCs w:val="22"/>
              </w:rPr>
              <w:t>If more then 60% of task duration has been consumed, and if grade is less then 50%, then set status At Risk</w:t>
            </w:r>
          </w:p>
        </w:tc>
      </w:tr>
    </w:tbl>
    <w:p>
      <w:pPr>
        <w:ind w:left="75" w:right="75"/>
        <w:rPr>
          <w:rStyle w:val="a"/>
          <w:rFonts w:ascii="Lato" w:eastAsia="Lato" w:hAnsi="Lato" w:cs="Lato"/>
          <w:color w:val="0000EE"/>
          <w:sz w:val="22"/>
          <w:szCs w:val="22"/>
          <w:u w:val="single" w:color="0000EE"/>
        </w:rPr>
      </w:pPr>
      <w:hyperlink r:id="rId80" w:history="1">
        <w:r>
          <w:rPr>
            <w:rStyle w:val="a"/>
            <w:rFonts w:ascii="Lato" w:eastAsia="Lato" w:hAnsi="Lato" w:cs="Lato"/>
            <w:color w:val="0000EE"/>
            <w:sz w:val="22"/>
            <w:szCs w:val="22"/>
            <w:u w:val="single" w:color="0000EE"/>
          </w:rPr>
          <w:t>OKR Threshold auto Status.mov</w:t>
        </w:r>
      </w:hyperlink>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2"/>
        <w:keepNext w:val="0"/>
        <w:numPr>
          <w:ilvl w:val="1"/>
          <w:numId w:val="39"/>
        </w:numPr>
        <w:spacing w:before="480" w:after="240" w:line="336" w:lineRule="atLeast"/>
        <w:ind w:left="0" w:right="0" w:firstLine="0"/>
        <w:rPr>
          <w:rFonts w:ascii="Lato" w:eastAsia="Lato" w:hAnsi="Lato" w:cs="Lato"/>
          <w:b/>
          <w:bCs/>
          <w:color w:val="404040"/>
          <w:sz w:val="28"/>
          <w:szCs w:val="28"/>
        </w:rPr>
      </w:pPr>
      <w:bookmarkStart w:id="15" w:name="_Toc256000015"/>
      <w:r>
        <w:rPr>
          <w:rFonts w:ascii="Lato" w:eastAsia="Lato" w:hAnsi="Lato" w:cs="Lato"/>
          <w:i w:val="0"/>
          <w:iCs w:val="0"/>
          <w:color w:val="404040"/>
        </w:rPr>
        <w:t>OKR Weight</w:t>
      </w:r>
      <w:bookmarkEnd w:id="15"/>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OKR weight allows users to mimic that some OKRs are more important then others. Default weight is one (1) and are set on all items. They are used auto calculating parent progress.</w:t>
      </w:r>
    </w:p>
    <w:p>
      <w:pPr>
        <w:pStyle w:val="Heading3"/>
        <w:keepNext w:val="0"/>
        <w:numPr>
          <w:ilvl w:val="2"/>
          <w:numId w:val="39"/>
        </w:numPr>
        <w:spacing w:before="360" w:after="120" w:line="312" w:lineRule="atLeast"/>
        <w:ind w:left="0" w:right="75" w:firstLine="0"/>
        <w:rPr>
          <w:rFonts w:ascii="Lato" w:eastAsia="Lato" w:hAnsi="Lato" w:cs="Lato"/>
          <w:b/>
          <w:bCs/>
          <w:color w:val="404040"/>
          <w:sz w:val="26"/>
          <w:szCs w:val="26"/>
        </w:rPr>
      </w:pPr>
      <w:r>
        <w:rPr>
          <w:rFonts w:ascii="Lato" w:eastAsia="Lato" w:hAnsi="Lato" w:cs="Lato"/>
          <w:color w:val="404040"/>
        </w:rPr>
        <w:t>Set weight - option 1</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2555291"/>
            <wp:docPr id="100069" name="" descr="okr-wight-edit-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
                    <pic:cNvPicPr>
                      <a:picLocks noChangeAspect="1"/>
                    </pic:cNvPicPr>
                  </pic:nvPicPr>
                  <pic:blipFill>
                    <a:blip xmlns:r="http://schemas.openxmlformats.org/officeDocument/2006/relationships" r:embed="rId81"/>
                    <a:stretch>
                      <a:fillRect/>
                    </a:stretch>
                  </pic:blipFill>
                  <pic:spPr>
                    <a:xfrm>
                      <a:off x="0" y="0"/>
                      <a:ext cx="6480810" cy="2555291"/>
                    </a:xfrm>
                    <a:prstGeom prst="rect">
                      <a:avLst/>
                    </a:prstGeom>
                  </pic:spPr>
                </pic:pic>
              </a:graphicData>
            </a:graphic>
          </wp:inline>
        </w:drawing>
      </w:r>
    </w:p>
    <w:p>
      <w:pPr>
        <w:pStyle w:val="Heading3"/>
        <w:keepNext w:val="0"/>
        <w:numPr>
          <w:ilvl w:val="2"/>
          <w:numId w:val="39"/>
        </w:numPr>
        <w:spacing w:before="360" w:after="120" w:line="312" w:lineRule="atLeast"/>
        <w:ind w:left="0" w:right="75" w:firstLine="0"/>
        <w:rPr>
          <w:rFonts w:ascii="Lato" w:eastAsia="Lato" w:hAnsi="Lato" w:cs="Lato"/>
          <w:b/>
          <w:bCs/>
          <w:color w:val="404040"/>
          <w:sz w:val="26"/>
          <w:szCs w:val="26"/>
        </w:rPr>
      </w:pPr>
      <w:r>
        <w:rPr>
          <w:rFonts w:ascii="Lato" w:eastAsia="Lato" w:hAnsi="Lato" w:cs="Lato"/>
          <w:color w:val="404040"/>
        </w:rPr>
        <w:t>Set weight - option 2</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2425675"/>
            <wp:docPr id="100071" name="" descr="okr-weight-op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
                    <pic:cNvPicPr>
                      <a:picLocks noChangeAspect="1"/>
                    </pic:cNvPicPr>
                  </pic:nvPicPr>
                  <pic:blipFill>
                    <a:blip xmlns:r="http://schemas.openxmlformats.org/officeDocument/2006/relationships" r:embed="rId82"/>
                    <a:stretch>
                      <a:fillRect/>
                    </a:stretch>
                  </pic:blipFill>
                  <pic:spPr>
                    <a:xfrm>
                      <a:off x="0" y="0"/>
                      <a:ext cx="6480810" cy="2425675"/>
                    </a:xfrm>
                    <a:prstGeom prst="rect">
                      <a:avLst/>
                    </a:prstGeom>
                  </pic:spPr>
                </pic:pic>
              </a:graphicData>
            </a:graphic>
          </wp:inline>
        </w:drawing>
      </w:r>
      <w:r>
        <w:rPr>
          <w:rStyle w:val="confluence-embedded-file-wrapperimage-left-wrapperconfluence-embedded-manual-size"/>
          <w:rFonts w:ascii="Lato" w:eastAsia="Lato" w:hAnsi="Lato" w:cs="Lato"/>
          <w:strike w:val="0"/>
          <w:color w:val="444444"/>
          <w:sz w:val="22"/>
          <w:szCs w:val="22"/>
          <w:u w:val="none"/>
        </w:rPr>
        <w:drawing>
          <wp:inline>
            <wp:extent cx="6480810" cy="2712682"/>
            <wp:docPr id="100073" name="" descr="okr-wei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
                    <pic:cNvPicPr>
                      <a:picLocks noChangeAspect="1"/>
                    </pic:cNvPicPr>
                  </pic:nvPicPr>
                  <pic:blipFill>
                    <a:blip xmlns:r="http://schemas.openxmlformats.org/officeDocument/2006/relationships" r:embed="rId83"/>
                    <a:stretch>
                      <a:fillRect/>
                    </a:stretch>
                  </pic:blipFill>
                  <pic:spPr>
                    <a:xfrm>
                      <a:off x="0" y="0"/>
                      <a:ext cx="6480810" cy="2712682"/>
                    </a:xfrm>
                    <a:prstGeom prst="rect">
                      <a:avLst/>
                    </a:prstGeom>
                  </pic:spPr>
                </pic:pic>
              </a:graphicData>
            </a:graphic>
          </wp:inline>
        </w:drawing>
      </w:r>
    </w:p>
    <w:p>
      <w:pPr>
        <w:pStyle w:val="Heading3"/>
        <w:keepNext w:val="0"/>
        <w:numPr>
          <w:ilvl w:val="2"/>
          <w:numId w:val="39"/>
        </w:numPr>
        <w:spacing w:before="360" w:after="120" w:line="312" w:lineRule="atLeast"/>
        <w:ind w:left="0" w:right="75" w:firstLine="0"/>
        <w:rPr>
          <w:rFonts w:ascii="Lato" w:eastAsia="Lato" w:hAnsi="Lato" w:cs="Lato"/>
          <w:b/>
          <w:bCs/>
          <w:color w:val="404040"/>
          <w:sz w:val="26"/>
          <w:szCs w:val="26"/>
        </w:rPr>
      </w:pPr>
      <w:r>
        <w:rPr>
          <w:rFonts w:ascii="Lato" w:eastAsia="Lato" w:hAnsi="Lato" w:cs="Lato"/>
          <w:color w:val="404040"/>
        </w:rPr>
        <w:t>Set weight - option 3</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2888590"/>
            <wp:docPr id="100075" name="" descr="okr-weight-ope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
                    <pic:cNvPicPr>
                      <a:picLocks noChangeAspect="1"/>
                    </pic:cNvPicPr>
                  </pic:nvPicPr>
                  <pic:blipFill>
                    <a:blip xmlns:r="http://schemas.openxmlformats.org/officeDocument/2006/relationships" r:embed="rId84"/>
                    <a:stretch>
                      <a:fillRect/>
                    </a:stretch>
                  </pic:blipFill>
                  <pic:spPr>
                    <a:xfrm>
                      <a:off x="0" y="0"/>
                      <a:ext cx="6480810" cy="2888590"/>
                    </a:xfrm>
                    <a:prstGeom prst="rect">
                      <a:avLst/>
                    </a:prstGeom>
                  </pic:spPr>
                </pic:pic>
              </a:graphicData>
            </a:graphic>
          </wp:inline>
        </w:drawing>
      </w:r>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2"/>
        <w:keepNext w:val="0"/>
        <w:numPr>
          <w:ilvl w:val="1"/>
          <w:numId w:val="39"/>
        </w:numPr>
        <w:spacing w:before="480" w:after="240" w:line="336" w:lineRule="atLeast"/>
        <w:ind w:left="0" w:right="0" w:firstLine="0"/>
        <w:rPr>
          <w:rFonts w:ascii="Lato" w:eastAsia="Lato" w:hAnsi="Lato" w:cs="Lato"/>
          <w:b/>
          <w:bCs/>
          <w:color w:val="404040"/>
          <w:sz w:val="28"/>
          <w:szCs w:val="28"/>
        </w:rPr>
      </w:pPr>
      <w:bookmarkStart w:id="16" w:name="_Toc256000016"/>
      <w:r>
        <w:rPr>
          <w:rFonts w:ascii="Lato" w:eastAsia="Lato" w:hAnsi="Lato" w:cs="Lato"/>
          <w:i w:val="0"/>
          <w:iCs w:val="0"/>
          <w:color w:val="404040"/>
        </w:rPr>
        <w:t>OKR Custom Fields</w:t>
      </w:r>
      <w:bookmarkEnd w:id="16"/>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 xml:space="preserve">Custom fields extend OKR by BOJA with company specific editable fields. Fields are injected directly in OKRs, Jira issues, monday.com items as well as columns in the OKR table. Create and manage them in </w:t>
      </w:r>
      <w:hyperlink r:id="rId85" w:history="1">
        <w:r>
          <w:rPr>
            <w:rStyle w:val="a"/>
            <w:rFonts w:ascii="Lato" w:eastAsia="Lato" w:hAnsi="Lato" w:cs="Lato"/>
            <w:color w:val="0000EE"/>
            <w:sz w:val="22"/>
            <w:szCs w:val="22"/>
            <w:u w:val="single" w:color="0000EE"/>
          </w:rPr>
          <w:t>settings</w:t>
        </w:r>
      </w:hyperlink>
      <w:r>
        <w:rPr>
          <w:rFonts w:ascii="Lato" w:eastAsia="Lato" w:hAnsi="Lato" w:cs="Lato"/>
          <w:color w:val="444444"/>
          <w:sz w:val="22"/>
          <w:szCs w:val="22"/>
        </w:rPr>
        <w:t>.</w:t>
      </w:r>
    </w:p>
    <w:p>
      <w:pPr>
        <w:pStyle w:val="Heading3"/>
        <w:keepNext w:val="0"/>
        <w:numPr>
          <w:ilvl w:val="2"/>
          <w:numId w:val="39"/>
        </w:numPr>
        <w:spacing w:before="360" w:after="120" w:line="312" w:lineRule="atLeast"/>
        <w:ind w:left="0" w:right="75" w:firstLine="0"/>
        <w:rPr>
          <w:rFonts w:ascii="Lato" w:eastAsia="Lato" w:hAnsi="Lato" w:cs="Lato"/>
          <w:b/>
          <w:bCs/>
          <w:color w:val="404040"/>
          <w:sz w:val="26"/>
          <w:szCs w:val="26"/>
        </w:rPr>
      </w:pPr>
      <w:r>
        <w:rPr>
          <w:rFonts w:ascii="Lato" w:eastAsia="Lato" w:hAnsi="Lato" w:cs="Lato"/>
          <w:color w:val="404040"/>
        </w:rPr>
        <w:t>Custom Fields in a OKR</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2814523"/>
            <wp:docPr id="100077" name="" descr="bojaokr-customfield-draw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
                    <pic:cNvPicPr>
                      <a:picLocks noChangeAspect="1"/>
                    </pic:cNvPicPr>
                  </pic:nvPicPr>
                  <pic:blipFill>
                    <a:blip xmlns:r="http://schemas.openxmlformats.org/officeDocument/2006/relationships" r:embed="rId86"/>
                    <a:stretch>
                      <a:fillRect/>
                    </a:stretch>
                  </pic:blipFill>
                  <pic:spPr>
                    <a:xfrm>
                      <a:off x="0" y="0"/>
                      <a:ext cx="6480810" cy="2814523"/>
                    </a:xfrm>
                    <a:prstGeom prst="rect">
                      <a:avLst/>
                    </a:prstGeom>
                  </pic:spPr>
                </pic:pic>
              </a:graphicData>
            </a:graphic>
          </wp:inline>
        </w:drawing>
      </w:r>
    </w:p>
    <w:p>
      <w:pPr>
        <w:pStyle w:val="Heading3"/>
        <w:keepNext w:val="0"/>
        <w:numPr>
          <w:ilvl w:val="2"/>
          <w:numId w:val="39"/>
        </w:numPr>
        <w:spacing w:before="360" w:after="120" w:line="312" w:lineRule="atLeast"/>
        <w:ind w:left="0" w:right="75" w:firstLine="0"/>
        <w:rPr>
          <w:rFonts w:ascii="Lato" w:eastAsia="Lato" w:hAnsi="Lato" w:cs="Lato"/>
          <w:b/>
          <w:bCs/>
          <w:color w:val="404040"/>
          <w:sz w:val="26"/>
          <w:szCs w:val="26"/>
        </w:rPr>
      </w:pPr>
      <w:r>
        <w:rPr>
          <w:rFonts w:ascii="Lato" w:eastAsia="Lato" w:hAnsi="Lato" w:cs="Lato"/>
          <w:color w:val="404040"/>
        </w:rPr>
        <w:t>Custom Fields in OKR table (add in column manager)</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2481224"/>
            <wp:docPr id="100079" name="" descr="bojaokr-customfield-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
                    <pic:cNvPicPr>
                      <a:picLocks noChangeAspect="1"/>
                    </pic:cNvPicPr>
                  </pic:nvPicPr>
                  <pic:blipFill>
                    <a:blip xmlns:r="http://schemas.openxmlformats.org/officeDocument/2006/relationships" r:embed="rId87"/>
                    <a:stretch>
                      <a:fillRect/>
                    </a:stretch>
                  </pic:blipFill>
                  <pic:spPr>
                    <a:xfrm>
                      <a:off x="0" y="0"/>
                      <a:ext cx="6480810" cy="2481224"/>
                    </a:xfrm>
                    <a:prstGeom prst="rect">
                      <a:avLst/>
                    </a:prstGeom>
                  </pic:spPr>
                </pic:pic>
              </a:graphicData>
            </a:graphic>
          </wp:inline>
        </w:drawing>
      </w:r>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2"/>
        <w:keepNext w:val="0"/>
        <w:numPr>
          <w:ilvl w:val="1"/>
          <w:numId w:val="39"/>
        </w:numPr>
        <w:spacing w:before="480" w:after="240" w:line="336" w:lineRule="atLeast"/>
        <w:ind w:left="0" w:right="0" w:firstLine="0"/>
        <w:rPr>
          <w:rFonts w:ascii="Lato" w:eastAsia="Lato" w:hAnsi="Lato" w:cs="Lato"/>
          <w:b/>
          <w:bCs/>
          <w:color w:val="404040"/>
          <w:sz w:val="28"/>
          <w:szCs w:val="28"/>
        </w:rPr>
      </w:pPr>
      <w:bookmarkStart w:id="17" w:name="_Toc256000017"/>
      <w:r>
        <w:rPr>
          <w:rFonts w:ascii="Lato" w:eastAsia="Lato" w:hAnsi="Lato" w:cs="Lato"/>
          <w:i w:val="0"/>
          <w:iCs w:val="0"/>
          <w:color w:val="404040"/>
        </w:rPr>
        <w:t>Align &amp; Assign OKRs</w:t>
      </w:r>
      <w:bookmarkEnd w:id="17"/>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Align and Assign OKRs to other workspaces with a few clicks. Then use the graphical alignment view to see the bigger picture on how OKRs are aligned to other ORKs and overall goals.</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As one of few solutions Align OKR supports multi OKR alignment and assignments. As an example this means that a team can align its OKRs both to the department as well as company OKRs (upstream). And that a manager can assign dedicated key result to individuals or teams (downstream)</w:t>
      </w:r>
    </w:p>
    <w:p>
      <w:pPr>
        <w:pStyle w:val="p"/>
        <w:numPr>
          <w:ilvl w:val="0"/>
          <w:numId w:val="13"/>
        </w:numPr>
        <w:spacing w:before="220" w:after="220"/>
        <w:ind w:left="957" w:right="75" w:hanging="360"/>
        <w:jc w:val="left"/>
        <w:rPr>
          <w:rFonts w:ascii="Lato" w:eastAsia="Lato" w:hAnsi="Lato" w:cs="Lato"/>
          <w:color w:val="444444"/>
          <w:sz w:val="22"/>
          <w:szCs w:val="22"/>
        </w:rPr>
      </w:pPr>
      <w:hyperlink r:id="rId88" w:anchor="View-Alignments" w:history="1">
        <w:r>
          <w:rPr>
            <w:rStyle w:val="a"/>
            <w:rFonts w:ascii="Lato" w:eastAsia="Lato" w:hAnsi="Lato" w:cs="Lato"/>
            <w:color w:val="0000EE"/>
            <w:sz w:val="22"/>
            <w:szCs w:val="22"/>
            <w:u w:val="single" w:color="0000EE"/>
          </w:rPr>
          <w:t>View Alignments</w:t>
        </w:r>
      </w:hyperlink>
    </w:p>
    <w:p>
      <w:pPr>
        <w:pStyle w:val="p"/>
        <w:numPr>
          <w:ilvl w:val="0"/>
          <w:numId w:val="13"/>
        </w:numPr>
        <w:spacing w:before="220" w:after="220"/>
        <w:ind w:left="957" w:right="75" w:hanging="360"/>
        <w:jc w:val="left"/>
        <w:rPr>
          <w:rFonts w:ascii="Lato" w:eastAsia="Lato" w:hAnsi="Lato" w:cs="Lato"/>
          <w:color w:val="444444"/>
          <w:sz w:val="22"/>
          <w:szCs w:val="22"/>
        </w:rPr>
      </w:pPr>
      <w:hyperlink r:id="rId89" w:anchor="Align-Objective-(upstream)" w:history="1">
        <w:r>
          <w:rPr>
            <w:rStyle w:val="a"/>
            <w:rFonts w:ascii="Lato" w:eastAsia="Lato" w:hAnsi="Lato" w:cs="Lato"/>
            <w:color w:val="0000EE"/>
            <w:sz w:val="22"/>
            <w:szCs w:val="22"/>
            <w:u w:val="single" w:color="0000EE"/>
          </w:rPr>
          <w:t>Align Objective (upstream)</w:t>
        </w:r>
      </w:hyperlink>
    </w:p>
    <w:p>
      <w:pPr>
        <w:pStyle w:val="p"/>
        <w:numPr>
          <w:ilvl w:val="0"/>
          <w:numId w:val="13"/>
        </w:numPr>
        <w:spacing w:before="220" w:after="220"/>
        <w:ind w:left="957" w:right="75" w:hanging="360"/>
        <w:jc w:val="left"/>
        <w:rPr>
          <w:rFonts w:ascii="Lato" w:eastAsia="Lato" w:hAnsi="Lato" w:cs="Lato"/>
          <w:color w:val="444444"/>
          <w:sz w:val="22"/>
          <w:szCs w:val="22"/>
        </w:rPr>
      </w:pPr>
      <w:hyperlink r:id="rId90" w:anchor="Assign-Keyresult-(downstream)" w:history="1">
        <w:r>
          <w:rPr>
            <w:rStyle w:val="a"/>
            <w:rFonts w:ascii="Lato" w:eastAsia="Lato" w:hAnsi="Lato" w:cs="Lato"/>
            <w:color w:val="0000EE"/>
            <w:sz w:val="22"/>
            <w:szCs w:val="22"/>
            <w:u w:val="single" w:color="0000EE"/>
          </w:rPr>
          <w:t>Assign Keyresult (downstream)</w:t>
        </w:r>
      </w:hyperlink>
    </w:p>
    <w:p>
      <w:pPr>
        <w:pStyle w:val="Heading3"/>
        <w:keepNext w:val="0"/>
        <w:numPr>
          <w:ilvl w:val="2"/>
          <w:numId w:val="39"/>
        </w:numPr>
        <w:spacing w:before="360" w:after="120" w:line="312" w:lineRule="atLeast"/>
        <w:ind w:left="0" w:right="75" w:firstLine="0"/>
        <w:rPr>
          <w:rFonts w:ascii="Lato" w:eastAsia="Lato" w:hAnsi="Lato" w:cs="Lato"/>
          <w:b/>
          <w:bCs/>
          <w:color w:val="404040"/>
          <w:sz w:val="26"/>
          <w:szCs w:val="26"/>
        </w:rPr>
      </w:pPr>
      <w:r>
        <w:rPr>
          <w:rFonts w:ascii="Lato" w:eastAsia="Lato" w:hAnsi="Lato" w:cs="Lato"/>
          <w:color w:val="404040"/>
        </w:rPr>
        <w:t>View Alignments</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Click the OKR align icon to view how the OKR is aligned to OKRs in other workspaces.</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2046084"/>
            <wp:docPr id="10008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
                    <pic:cNvPicPr>
                      <a:picLocks noChangeAspect="1"/>
                    </pic:cNvPicPr>
                  </pic:nvPicPr>
                  <pic:blipFill>
                    <a:blip xmlns:r="http://schemas.openxmlformats.org/officeDocument/2006/relationships" r:embed="rId91"/>
                    <a:stretch>
                      <a:fillRect/>
                    </a:stretch>
                  </pic:blipFill>
                  <pic:spPr>
                    <a:xfrm>
                      <a:off x="0" y="0"/>
                      <a:ext cx="6480810" cy="2046084"/>
                    </a:xfrm>
                    <a:prstGeom prst="rect">
                      <a:avLst/>
                    </a:prstGeom>
                  </pic:spPr>
                </pic:pic>
              </a:graphicData>
            </a:graphic>
          </wp:inline>
        </w:drawing>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The selected OKR is highlighted with a red box. Below you can see how the IT Department “Move Infrastructure to AWS” Objective (IT-O-1) is aligned to the “Increase Uptime” Objective (DEMO-O-14). Switch between viewing only objectives and including key results.</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2527516"/>
            <wp:docPr id="10008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
                    <pic:cNvPicPr>
                      <a:picLocks noChangeAspect="1"/>
                    </pic:cNvPicPr>
                  </pic:nvPicPr>
                  <pic:blipFill>
                    <a:blip xmlns:r="http://schemas.openxmlformats.org/officeDocument/2006/relationships" r:embed="rId92"/>
                    <a:stretch>
                      <a:fillRect/>
                    </a:stretch>
                  </pic:blipFill>
                  <pic:spPr>
                    <a:xfrm>
                      <a:off x="0" y="0"/>
                      <a:ext cx="6480810" cy="2527516"/>
                    </a:xfrm>
                    <a:prstGeom prst="rect">
                      <a:avLst/>
                    </a:prstGeom>
                  </pic:spPr>
                </pic:pic>
              </a:graphicData>
            </a:graphic>
          </wp:inline>
        </w:drawing>
      </w:r>
    </w:p>
    <w:p>
      <w:pPr>
        <w:pStyle w:val="Heading3"/>
        <w:keepNext w:val="0"/>
        <w:numPr>
          <w:ilvl w:val="2"/>
          <w:numId w:val="39"/>
        </w:numPr>
        <w:spacing w:before="360" w:after="120" w:line="312" w:lineRule="atLeast"/>
        <w:ind w:left="0" w:right="75" w:firstLine="0"/>
        <w:rPr>
          <w:rFonts w:ascii="Lato" w:eastAsia="Lato" w:hAnsi="Lato" w:cs="Lato"/>
          <w:b/>
          <w:bCs/>
          <w:color w:val="404040"/>
          <w:sz w:val="26"/>
          <w:szCs w:val="26"/>
        </w:rPr>
      </w:pPr>
      <w:r>
        <w:rPr>
          <w:rFonts w:ascii="Lato" w:eastAsia="Lato" w:hAnsi="Lato" w:cs="Lato"/>
          <w:color w:val="404040"/>
        </w:rPr>
        <w:t>Align Objective (upstream)</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 xml:space="preserve">Objectives can be aligned to other objectives or key results in two ways. </w:t>
      </w:r>
    </w:p>
    <w:p>
      <w:pPr>
        <w:pStyle w:val="p"/>
        <w:numPr>
          <w:ilvl w:val="0"/>
          <w:numId w:val="14"/>
        </w:numPr>
        <w:spacing w:before="220" w:after="220"/>
        <w:ind w:left="957" w:right="75" w:hanging="360"/>
        <w:jc w:val="left"/>
        <w:rPr>
          <w:rFonts w:ascii="Lato" w:eastAsia="Lato" w:hAnsi="Lato" w:cs="Lato"/>
          <w:color w:val="444444"/>
          <w:sz w:val="22"/>
          <w:szCs w:val="22"/>
        </w:rPr>
      </w:pPr>
      <w:r>
        <w:rPr>
          <w:rFonts w:ascii="Lato" w:eastAsia="Lato" w:hAnsi="Lato" w:cs="Lato"/>
          <w:color w:val="444444"/>
          <w:sz w:val="22"/>
          <w:szCs w:val="22"/>
        </w:rPr>
        <w:t xml:space="preserve">Press the objective identifier link and then the parents plus button. </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3073756"/>
            <wp:docPr id="10008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
                    <pic:cNvPicPr>
                      <a:picLocks noChangeAspect="1"/>
                    </pic:cNvPicPr>
                  </pic:nvPicPr>
                  <pic:blipFill>
                    <a:blip xmlns:r="http://schemas.openxmlformats.org/officeDocument/2006/relationships" r:embed="rId93"/>
                    <a:stretch>
                      <a:fillRect/>
                    </a:stretch>
                  </pic:blipFill>
                  <pic:spPr>
                    <a:xfrm>
                      <a:off x="0" y="0"/>
                      <a:ext cx="6480810" cy="3073756"/>
                    </a:xfrm>
                    <a:prstGeom prst="rect">
                      <a:avLst/>
                    </a:prstGeom>
                  </pic:spPr>
                </pic:pic>
              </a:graphicData>
            </a:graphic>
          </wp:inline>
        </w:drawing>
      </w:r>
    </w:p>
    <w:p>
      <w:pPr>
        <w:pStyle w:val="p"/>
        <w:numPr>
          <w:ilvl w:val="0"/>
          <w:numId w:val="15"/>
        </w:numPr>
        <w:spacing w:before="220" w:after="220"/>
        <w:ind w:left="957" w:right="75" w:hanging="360"/>
        <w:jc w:val="left"/>
        <w:rPr>
          <w:rFonts w:ascii="Lato" w:eastAsia="Lato" w:hAnsi="Lato" w:cs="Lato"/>
          <w:color w:val="444444"/>
          <w:sz w:val="22"/>
          <w:szCs w:val="22"/>
        </w:rPr>
      </w:pPr>
      <w:r>
        <w:rPr>
          <w:rFonts w:ascii="Lato" w:eastAsia="Lato" w:hAnsi="Lato" w:cs="Lato"/>
          <w:color w:val="444444"/>
          <w:sz w:val="22"/>
          <w:szCs w:val="22"/>
        </w:rPr>
        <w:t>Or press press the objective alignment icon and then “Align to Parent“</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1925726"/>
            <wp:docPr id="10008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
                    <pic:cNvPicPr>
                      <a:picLocks noChangeAspect="1"/>
                    </pic:cNvPicPr>
                  </pic:nvPicPr>
                  <pic:blipFill>
                    <a:blip xmlns:r="http://schemas.openxmlformats.org/officeDocument/2006/relationships" r:embed="rId94"/>
                    <a:stretch>
                      <a:fillRect/>
                    </a:stretch>
                  </pic:blipFill>
                  <pic:spPr>
                    <a:xfrm>
                      <a:off x="0" y="0"/>
                      <a:ext cx="6480810" cy="1925726"/>
                    </a:xfrm>
                    <a:prstGeom prst="rect">
                      <a:avLst/>
                    </a:prstGeom>
                  </pic:spPr>
                </pic:pic>
              </a:graphicData>
            </a:graphic>
          </wp:inline>
        </w:drawing>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Then select the target workspace (can be both a remote workspace and the active one). Finally select the objective or key result you want to align to.</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2490483"/>
            <wp:docPr id="10008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
                    <pic:cNvPicPr>
                      <a:picLocks noChangeAspect="1"/>
                    </pic:cNvPicPr>
                  </pic:nvPicPr>
                  <pic:blipFill>
                    <a:blip xmlns:r="http://schemas.openxmlformats.org/officeDocument/2006/relationships" r:embed="rId95"/>
                    <a:stretch>
                      <a:fillRect/>
                    </a:stretch>
                  </pic:blipFill>
                  <pic:spPr>
                    <a:xfrm>
                      <a:off x="0" y="0"/>
                      <a:ext cx="6480810" cy="2490483"/>
                    </a:xfrm>
                    <a:prstGeom prst="rect">
                      <a:avLst/>
                    </a:prstGeom>
                  </pic:spPr>
                </pic:pic>
              </a:graphicData>
            </a:graphic>
          </wp:inline>
        </w:drawing>
      </w:r>
      <w:r>
        <w:rPr>
          <w:rStyle w:val="confluence-embedded-file-wrapperimage-left-wrapperconfluence-embedded-manual-size"/>
          <w:rFonts w:ascii="Lato" w:eastAsia="Lato" w:hAnsi="Lato" w:cs="Lato"/>
          <w:strike w:val="0"/>
          <w:color w:val="444444"/>
          <w:sz w:val="22"/>
          <w:szCs w:val="22"/>
          <w:u w:val="none"/>
        </w:rPr>
        <w:drawing>
          <wp:inline>
            <wp:extent cx="6480810" cy="3295955"/>
            <wp:docPr id="10009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1" name=""/>
                    <pic:cNvPicPr>
                      <a:picLocks noChangeAspect="1"/>
                    </pic:cNvPicPr>
                  </pic:nvPicPr>
                  <pic:blipFill>
                    <a:blip xmlns:r="http://schemas.openxmlformats.org/officeDocument/2006/relationships" r:embed="rId96"/>
                    <a:stretch>
                      <a:fillRect/>
                    </a:stretch>
                  </pic:blipFill>
                  <pic:spPr>
                    <a:xfrm>
                      <a:off x="0" y="0"/>
                      <a:ext cx="6480810" cy="3295955"/>
                    </a:xfrm>
                    <a:prstGeom prst="rect">
                      <a:avLst/>
                    </a:prstGeom>
                  </pic:spPr>
                </pic:pic>
              </a:graphicData>
            </a:graphic>
          </wp:inline>
        </w:drawing>
      </w:r>
    </w:p>
    <w:p>
      <w:pPr>
        <w:pStyle w:val="Heading3"/>
        <w:keepNext w:val="0"/>
        <w:numPr>
          <w:ilvl w:val="2"/>
          <w:numId w:val="39"/>
        </w:numPr>
        <w:spacing w:before="360" w:after="120" w:line="312" w:lineRule="atLeast"/>
        <w:ind w:left="0" w:right="75" w:firstLine="0"/>
        <w:rPr>
          <w:rFonts w:ascii="Lato" w:eastAsia="Lato" w:hAnsi="Lato" w:cs="Lato"/>
          <w:b/>
          <w:bCs/>
          <w:color w:val="404040"/>
          <w:sz w:val="26"/>
          <w:szCs w:val="26"/>
        </w:rPr>
      </w:pPr>
      <w:r>
        <w:rPr>
          <w:rFonts w:ascii="Lato" w:eastAsia="Lato" w:hAnsi="Lato" w:cs="Lato"/>
          <w:color w:val="404040"/>
        </w:rPr>
        <w:t>Assign Keyresult (downstream)</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 xml:space="preserve">A key result can be assigned to another workspace. In that workspace a new objective will be created aligned to the assigned key result. </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The typical use case is to assign key results from top workspaces to team or personal workspaces. That can be a manager assigning to employees or departments to various teams.</w:t>
      </w:r>
    </w:p>
    <w:p>
      <w:pPr>
        <w:pStyle w:val="p"/>
        <w:numPr>
          <w:ilvl w:val="0"/>
          <w:numId w:val="16"/>
        </w:numPr>
        <w:spacing w:before="220" w:after="220"/>
        <w:ind w:left="957" w:right="75" w:hanging="360"/>
        <w:jc w:val="left"/>
        <w:rPr>
          <w:rFonts w:ascii="Lato" w:eastAsia="Lato" w:hAnsi="Lato" w:cs="Lato"/>
          <w:color w:val="444444"/>
          <w:sz w:val="22"/>
          <w:szCs w:val="22"/>
        </w:rPr>
      </w:pPr>
      <w:r>
        <w:rPr>
          <w:rFonts w:ascii="Lato" w:eastAsia="Lato" w:hAnsi="Lato" w:cs="Lato"/>
          <w:color w:val="444444"/>
          <w:sz w:val="22"/>
          <w:szCs w:val="22"/>
        </w:rPr>
        <w:t>Press the key result alignment icon and select “All “to see the key results (Objective/All switch)</w:t>
      </w:r>
    </w:p>
    <w:p>
      <w:pPr>
        <w:pStyle w:val="p"/>
        <w:numPr>
          <w:ilvl w:val="0"/>
          <w:numId w:val="16"/>
        </w:numPr>
        <w:spacing w:before="220" w:after="220"/>
        <w:ind w:left="957" w:right="75" w:hanging="360"/>
        <w:jc w:val="left"/>
        <w:rPr>
          <w:rFonts w:ascii="Lato" w:eastAsia="Lato" w:hAnsi="Lato" w:cs="Lato"/>
          <w:color w:val="444444"/>
          <w:sz w:val="22"/>
          <w:szCs w:val="22"/>
        </w:rPr>
      </w:pPr>
      <w:r>
        <w:rPr>
          <w:rFonts w:ascii="Lato" w:eastAsia="Lato" w:hAnsi="Lato" w:cs="Lato"/>
          <w:color w:val="444444"/>
          <w:sz w:val="22"/>
          <w:szCs w:val="22"/>
        </w:rPr>
        <w:t>Press the “Assign to Workspace“ button</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2620099"/>
            <wp:docPr id="10009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
                    <pic:cNvPicPr>
                      <a:picLocks noChangeAspect="1"/>
                    </pic:cNvPicPr>
                  </pic:nvPicPr>
                  <pic:blipFill>
                    <a:blip xmlns:r="http://schemas.openxmlformats.org/officeDocument/2006/relationships" r:embed="rId97"/>
                    <a:stretch>
                      <a:fillRect/>
                    </a:stretch>
                  </pic:blipFill>
                  <pic:spPr>
                    <a:xfrm>
                      <a:off x="0" y="0"/>
                      <a:ext cx="6480810" cy="2620099"/>
                    </a:xfrm>
                    <a:prstGeom prst="rect">
                      <a:avLst/>
                    </a:prstGeom>
                  </pic:spPr>
                </pic:pic>
              </a:graphicData>
            </a:graphic>
          </wp:inline>
        </w:drawing>
      </w:r>
    </w:p>
    <w:p>
      <w:pPr>
        <w:pStyle w:val="p"/>
        <w:numPr>
          <w:ilvl w:val="0"/>
          <w:numId w:val="17"/>
        </w:numPr>
        <w:spacing w:before="220" w:after="220"/>
        <w:ind w:left="957" w:right="75" w:hanging="360"/>
        <w:jc w:val="left"/>
        <w:rPr>
          <w:rFonts w:ascii="Lato" w:eastAsia="Lato" w:hAnsi="Lato" w:cs="Lato"/>
          <w:color w:val="444444"/>
          <w:sz w:val="22"/>
          <w:szCs w:val="22"/>
        </w:rPr>
      </w:pPr>
      <w:r>
        <w:rPr>
          <w:rFonts w:ascii="Lato" w:eastAsia="Lato" w:hAnsi="Lato" w:cs="Lato"/>
          <w:color w:val="444444"/>
          <w:sz w:val="22"/>
          <w:szCs w:val="22"/>
        </w:rPr>
        <w:t>Finally select the workspace to assign the key result to</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2555291"/>
            <wp:docPr id="10009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
                    <pic:cNvPicPr>
                      <a:picLocks noChangeAspect="1"/>
                    </pic:cNvPicPr>
                  </pic:nvPicPr>
                  <pic:blipFill>
                    <a:blip xmlns:r="http://schemas.openxmlformats.org/officeDocument/2006/relationships" r:embed="rId98"/>
                    <a:stretch>
                      <a:fillRect/>
                    </a:stretch>
                  </pic:blipFill>
                  <pic:spPr>
                    <a:xfrm>
                      <a:off x="0" y="0"/>
                      <a:ext cx="6480810" cy="2555291"/>
                    </a:xfrm>
                    <a:prstGeom prst="rect">
                      <a:avLst/>
                    </a:prstGeom>
                  </pic:spPr>
                </pic:pic>
              </a:graphicData>
            </a:graphic>
          </wp:inline>
        </w:drawing>
      </w:r>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2"/>
        <w:keepNext w:val="0"/>
        <w:numPr>
          <w:ilvl w:val="1"/>
          <w:numId w:val="39"/>
        </w:numPr>
        <w:spacing w:before="480" w:after="240" w:line="336" w:lineRule="atLeast"/>
        <w:ind w:left="0" w:right="0" w:firstLine="0"/>
        <w:rPr>
          <w:rFonts w:ascii="Lato" w:eastAsia="Lato" w:hAnsi="Lato" w:cs="Lato"/>
          <w:b/>
          <w:bCs/>
          <w:color w:val="404040"/>
          <w:sz w:val="28"/>
          <w:szCs w:val="28"/>
        </w:rPr>
      </w:pPr>
      <w:bookmarkStart w:id="18" w:name="_Toc256000018"/>
      <w:r>
        <w:rPr>
          <w:rFonts w:ascii="Lato" w:eastAsia="Lato" w:hAnsi="Lato" w:cs="Lato"/>
          <w:i w:val="0"/>
          <w:iCs w:val="0"/>
          <w:color w:val="404040"/>
        </w:rPr>
        <w:t>Yearly Company OKRs</w:t>
      </w:r>
      <w:bookmarkEnd w:id="18"/>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Yearly company OKRs with group, teams and individual working on a quarterly OKR cadence is best practice. Boja OKR fully support this way of working!</w:t>
      </w:r>
    </w:p>
    <w:p>
      <w:pPr>
        <w:pStyle w:val="p"/>
        <w:numPr>
          <w:ilvl w:val="0"/>
          <w:numId w:val="18"/>
        </w:numPr>
        <w:spacing w:before="220" w:after="220"/>
        <w:ind w:left="957" w:right="75" w:hanging="360"/>
        <w:jc w:val="left"/>
        <w:rPr>
          <w:rFonts w:ascii="Lato" w:eastAsia="Lato" w:hAnsi="Lato" w:cs="Lato"/>
          <w:color w:val="444444"/>
          <w:sz w:val="22"/>
          <w:szCs w:val="22"/>
        </w:rPr>
      </w:pPr>
      <w:hyperlink r:id="rId99" w:anchor="Company-Workspace" w:history="1">
        <w:r>
          <w:rPr>
            <w:rStyle w:val="a"/>
            <w:rFonts w:ascii="Lato" w:eastAsia="Lato" w:hAnsi="Lato" w:cs="Lato"/>
            <w:color w:val="0000EE"/>
            <w:sz w:val="22"/>
            <w:szCs w:val="22"/>
            <w:u w:val="single" w:color="0000EE"/>
          </w:rPr>
          <w:t>Company Workspace</w:t>
        </w:r>
      </w:hyperlink>
    </w:p>
    <w:p>
      <w:pPr>
        <w:pStyle w:val="p"/>
        <w:numPr>
          <w:ilvl w:val="0"/>
          <w:numId w:val="18"/>
        </w:numPr>
        <w:spacing w:before="220" w:after="220"/>
        <w:ind w:left="957" w:right="75" w:hanging="360"/>
        <w:jc w:val="left"/>
        <w:rPr>
          <w:rFonts w:ascii="Lato" w:eastAsia="Lato" w:hAnsi="Lato" w:cs="Lato"/>
          <w:color w:val="444444"/>
          <w:sz w:val="22"/>
          <w:szCs w:val="22"/>
        </w:rPr>
      </w:pPr>
      <w:hyperlink r:id="rId100" w:anchor="Group%2FTeam%2FPersonal-Workspace" w:history="1">
        <w:r>
          <w:rPr>
            <w:rStyle w:val="a"/>
            <w:rFonts w:ascii="Lato" w:eastAsia="Lato" w:hAnsi="Lato" w:cs="Lato"/>
            <w:color w:val="0000EE"/>
            <w:sz w:val="22"/>
            <w:szCs w:val="22"/>
            <w:u w:val="single" w:color="0000EE"/>
          </w:rPr>
          <w:t>Group/Team/Personal Workspace</w:t>
        </w:r>
      </w:hyperlink>
    </w:p>
    <w:p>
      <w:pPr>
        <w:pStyle w:val="p"/>
        <w:numPr>
          <w:ilvl w:val="0"/>
          <w:numId w:val="18"/>
        </w:numPr>
        <w:spacing w:before="220" w:after="220"/>
        <w:ind w:left="957" w:right="75" w:hanging="360"/>
        <w:jc w:val="left"/>
        <w:rPr>
          <w:rFonts w:ascii="Lato" w:eastAsia="Lato" w:hAnsi="Lato" w:cs="Lato"/>
          <w:color w:val="444444"/>
          <w:sz w:val="22"/>
          <w:szCs w:val="22"/>
        </w:rPr>
      </w:pPr>
      <w:hyperlink r:id="rId101" w:anchor="Reporting-Yearly-OKRs" w:history="1">
        <w:r>
          <w:rPr>
            <w:rStyle w:val="a"/>
            <w:rFonts w:ascii="Lato" w:eastAsia="Lato" w:hAnsi="Lato" w:cs="Lato"/>
            <w:color w:val="0000EE"/>
            <w:sz w:val="22"/>
            <w:szCs w:val="22"/>
            <w:u w:val="single" w:color="0000EE"/>
          </w:rPr>
          <w:t>Reporting Yearly OKRs</w:t>
        </w:r>
      </w:hyperlink>
    </w:p>
    <w:p>
      <w:pPr>
        <w:pStyle w:val="Heading3"/>
        <w:keepNext w:val="0"/>
        <w:numPr>
          <w:ilvl w:val="2"/>
          <w:numId w:val="39"/>
        </w:numPr>
        <w:spacing w:before="360" w:after="120" w:line="312" w:lineRule="atLeast"/>
        <w:ind w:left="0" w:right="75" w:firstLine="0"/>
        <w:rPr>
          <w:rFonts w:ascii="Lato" w:eastAsia="Lato" w:hAnsi="Lato" w:cs="Lato"/>
          <w:b/>
          <w:bCs/>
          <w:color w:val="404040"/>
          <w:sz w:val="26"/>
          <w:szCs w:val="26"/>
        </w:rPr>
      </w:pPr>
      <w:r>
        <w:rPr>
          <w:rFonts w:ascii="Lato" w:eastAsia="Lato" w:hAnsi="Lato" w:cs="Lato"/>
          <w:color w:val="404040"/>
        </w:rPr>
        <w:t>Company Workspace</w:t>
      </w:r>
    </w:p>
    <w:p>
      <w:pPr>
        <w:pStyle w:val="p"/>
        <w:numPr>
          <w:ilvl w:val="0"/>
          <w:numId w:val="19"/>
        </w:numPr>
        <w:spacing w:before="220" w:after="220"/>
        <w:ind w:left="957" w:right="75" w:hanging="360"/>
        <w:jc w:val="left"/>
        <w:rPr>
          <w:rFonts w:ascii="Lato" w:eastAsia="Lato" w:hAnsi="Lato" w:cs="Lato"/>
          <w:color w:val="444444"/>
          <w:sz w:val="22"/>
          <w:szCs w:val="22"/>
        </w:rPr>
      </w:pPr>
      <w:r>
        <w:rPr>
          <w:rFonts w:ascii="Lato" w:eastAsia="Lato" w:hAnsi="Lato" w:cs="Lato"/>
          <w:color w:val="444444"/>
          <w:sz w:val="22"/>
          <w:szCs w:val="22"/>
        </w:rPr>
        <w:t>In the OKR period manager create a yearly period e.g. 2023 (your Jira admin)</w:t>
      </w:r>
    </w:p>
    <w:p>
      <w:pPr>
        <w:pStyle w:val="p"/>
        <w:numPr>
          <w:ilvl w:val="0"/>
          <w:numId w:val="19"/>
        </w:numPr>
        <w:spacing w:before="220" w:after="220"/>
        <w:ind w:left="957" w:right="75" w:hanging="360"/>
        <w:jc w:val="left"/>
        <w:rPr>
          <w:rFonts w:ascii="Lato" w:eastAsia="Lato" w:hAnsi="Lato" w:cs="Lato"/>
          <w:color w:val="444444"/>
          <w:sz w:val="22"/>
          <w:szCs w:val="22"/>
        </w:rPr>
      </w:pPr>
      <w:r>
        <w:rPr>
          <w:rFonts w:ascii="Lato" w:eastAsia="Lato" w:hAnsi="Lato" w:cs="Lato"/>
          <w:color w:val="444444"/>
          <w:sz w:val="22"/>
          <w:szCs w:val="22"/>
        </w:rPr>
        <w:t>In your company workspace create OKRs with the period 2023</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2323833"/>
            <wp:docPr id="10009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7" name=""/>
                    <pic:cNvPicPr>
                      <a:picLocks noChangeAspect="1"/>
                    </pic:cNvPicPr>
                  </pic:nvPicPr>
                  <pic:blipFill>
                    <a:blip xmlns:r="http://schemas.openxmlformats.org/officeDocument/2006/relationships" r:embed="rId102"/>
                    <a:stretch>
                      <a:fillRect/>
                    </a:stretch>
                  </pic:blipFill>
                  <pic:spPr>
                    <a:xfrm>
                      <a:off x="0" y="0"/>
                      <a:ext cx="6480810" cy="2323833"/>
                    </a:xfrm>
                    <a:prstGeom prst="rect">
                      <a:avLst/>
                    </a:prstGeom>
                  </pic:spPr>
                </pic:pic>
              </a:graphicData>
            </a:graphic>
          </wp:inline>
        </w:drawing>
      </w:r>
    </w:p>
    <w:p>
      <w:pPr>
        <w:pStyle w:val="Heading3"/>
        <w:keepNext w:val="0"/>
        <w:numPr>
          <w:ilvl w:val="2"/>
          <w:numId w:val="39"/>
        </w:numPr>
        <w:spacing w:before="360" w:after="120" w:line="312" w:lineRule="atLeast"/>
        <w:ind w:left="0" w:right="75" w:firstLine="0"/>
        <w:rPr>
          <w:rFonts w:ascii="Lato" w:eastAsia="Lato" w:hAnsi="Lato" w:cs="Lato"/>
          <w:b/>
          <w:bCs/>
          <w:color w:val="404040"/>
          <w:sz w:val="26"/>
          <w:szCs w:val="26"/>
        </w:rPr>
      </w:pPr>
      <w:r>
        <w:rPr>
          <w:rFonts w:ascii="Lato" w:eastAsia="Lato" w:hAnsi="Lato" w:cs="Lato"/>
          <w:color w:val="404040"/>
        </w:rPr>
        <w:t>Group/Team/Personal Workspace</w:t>
      </w:r>
    </w:p>
    <w:p>
      <w:pPr>
        <w:pStyle w:val="p"/>
        <w:numPr>
          <w:ilvl w:val="0"/>
          <w:numId w:val="20"/>
        </w:numPr>
        <w:spacing w:before="220" w:after="220"/>
        <w:ind w:left="957" w:right="75" w:hanging="360"/>
        <w:jc w:val="left"/>
        <w:rPr>
          <w:rFonts w:ascii="Lato" w:eastAsia="Lato" w:hAnsi="Lato" w:cs="Lato"/>
          <w:color w:val="444444"/>
          <w:sz w:val="22"/>
          <w:szCs w:val="22"/>
        </w:rPr>
      </w:pPr>
      <w:r>
        <w:rPr>
          <w:rFonts w:ascii="Lato" w:eastAsia="Lato" w:hAnsi="Lato" w:cs="Lato"/>
          <w:color w:val="444444"/>
          <w:sz w:val="22"/>
          <w:szCs w:val="22"/>
        </w:rPr>
        <w:t>In the OKR period manager create a quarter period e.g. Q1 2023 (your Jira admin)</w:t>
      </w:r>
    </w:p>
    <w:p>
      <w:pPr>
        <w:pStyle w:val="p"/>
        <w:numPr>
          <w:ilvl w:val="0"/>
          <w:numId w:val="20"/>
        </w:numPr>
        <w:spacing w:before="220" w:after="220"/>
        <w:ind w:left="957" w:right="75" w:hanging="360"/>
        <w:jc w:val="left"/>
        <w:rPr>
          <w:rFonts w:ascii="Lato" w:eastAsia="Lato" w:hAnsi="Lato" w:cs="Lato"/>
          <w:color w:val="444444"/>
          <w:sz w:val="22"/>
          <w:szCs w:val="22"/>
        </w:rPr>
      </w:pPr>
      <w:r>
        <w:rPr>
          <w:rFonts w:ascii="Lato" w:eastAsia="Lato" w:hAnsi="Lato" w:cs="Lato"/>
          <w:color w:val="444444"/>
          <w:sz w:val="22"/>
          <w:szCs w:val="22"/>
        </w:rPr>
        <w:t>In the child group/team/personal workspace create OKRs with the period Q1 2023</w:t>
      </w:r>
    </w:p>
    <w:p>
      <w:pPr>
        <w:pStyle w:val="p"/>
        <w:numPr>
          <w:ilvl w:val="0"/>
          <w:numId w:val="20"/>
        </w:numPr>
        <w:spacing w:before="220" w:after="220"/>
        <w:ind w:left="957" w:right="75" w:hanging="360"/>
        <w:jc w:val="left"/>
        <w:rPr>
          <w:rFonts w:ascii="Lato" w:eastAsia="Lato" w:hAnsi="Lato" w:cs="Lato"/>
          <w:color w:val="444444"/>
          <w:sz w:val="22"/>
          <w:szCs w:val="22"/>
        </w:rPr>
      </w:pPr>
      <w:r>
        <w:rPr>
          <w:rFonts w:ascii="Lato" w:eastAsia="Lato" w:hAnsi="Lato" w:cs="Lato"/>
          <w:color w:val="444444"/>
          <w:sz w:val="22"/>
          <w:szCs w:val="22"/>
        </w:rPr>
        <w:t>Align those OKRs to the relevant company 2023 OKRs</w:t>
      </w:r>
    </w:p>
    <w:p>
      <w:pPr>
        <w:pStyle w:val="Heading3"/>
        <w:keepNext w:val="0"/>
        <w:numPr>
          <w:ilvl w:val="2"/>
          <w:numId w:val="39"/>
        </w:numPr>
        <w:spacing w:before="360" w:after="120" w:line="312" w:lineRule="atLeast"/>
        <w:ind w:left="0" w:right="75" w:firstLine="0"/>
        <w:rPr>
          <w:rFonts w:ascii="Lato" w:eastAsia="Lato" w:hAnsi="Lato" w:cs="Lato"/>
          <w:b/>
          <w:bCs/>
          <w:color w:val="404040"/>
          <w:sz w:val="26"/>
          <w:szCs w:val="26"/>
        </w:rPr>
      </w:pPr>
      <w:r>
        <w:rPr>
          <w:rFonts w:ascii="Lato" w:eastAsia="Lato" w:hAnsi="Lato" w:cs="Lato"/>
          <w:color w:val="404040"/>
        </w:rPr>
        <w:t>Reporting Yearly OKRs</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In the performance report select the previous company workspace and period 2023. Then all OKRs including the aligned child workspace OKRs are shown. This is a very powerful view to keep track of how overall OKR status are trending toward the company objectives.</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2990431"/>
            <wp:docPr id="10009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9" name=""/>
                    <pic:cNvPicPr>
                      <a:picLocks noChangeAspect="1"/>
                    </pic:cNvPicPr>
                  </pic:nvPicPr>
                  <pic:blipFill>
                    <a:blip xmlns:r="http://schemas.openxmlformats.org/officeDocument/2006/relationships" r:embed="rId103"/>
                    <a:stretch>
                      <a:fillRect/>
                    </a:stretch>
                  </pic:blipFill>
                  <pic:spPr>
                    <a:xfrm>
                      <a:off x="0" y="0"/>
                      <a:ext cx="6480810" cy="2990431"/>
                    </a:xfrm>
                    <a:prstGeom prst="rect">
                      <a:avLst/>
                    </a:prstGeom>
                  </pic:spPr>
                </pic:pic>
              </a:graphicData>
            </a:graphic>
          </wp:inline>
        </w:drawing>
      </w:r>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2"/>
        <w:keepNext w:val="0"/>
        <w:numPr>
          <w:ilvl w:val="1"/>
          <w:numId w:val="39"/>
        </w:numPr>
        <w:spacing w:before="480" w:after="240" w:line="336" w:lineRule="atLeast"/>
        <w:ind w:left="0" w:right="0" w:firstLine="0"/>
        <w:rPr>
          <w:rFonts w:ascii="Lato" w:eastAsia="Lato" w:hAnsi="Lato" w:cs="Lato"/>
          <w:b/>
          <w:bCs/>
          <w:color w:val="404040"/>
          <w:sz w:val="28"/>
          <w:szCs w:val="28"/>
        </w:rPr>
      </w:pPr>
      <w:bookmarkStart w:id="19" w:name="_Toc256000019"/>
      <w:r>
        <w:rPr>
          <w:rFonts w:ascii="Lato" w:eastAsia="Lato" w:hAnsi="Lato" w:cs="Lato"/>
          <w:i w:val="0"/>
          <w:iCs w:val="0"/>
          <w:color w:val="404040"/>
        </w:rPr>
        <w:t>External Links</w:t>
      </w:r>
      <w:bookmarkEnd w:id="19"/>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 xml:space="preserve">Quickly copay and share links to OKRs, workspaces and roadmaps. There are multiple link icons throughout the solution copying the link to clipboard. </w:t>
      </w:r>
    </w:p>
    <w:p>
      <w:pPr>
        <w:pStyle w:val="Heading3"/>
        <w:keepNext w:val="0"/>
        <w:numPr>
          <w:ilvl w:val="2"/>
          <w:numId w:val="39"/>
        </w:numPr>
        <w:spacing w:before="360" w:after="120" w:line="312" w:lineRule="atLeast"/>
        <w:ind w:left="0" w:right="75" w:firstLine="0"/>
        <w:rPr>
          <w:rFonts w:ascii="Lato" w:eastAsia="Lato" w:hAnsi="Lato" w:cs="Lato"/>
          <w:b/>
          <w:bCs/>
          <w:color w:val="404040"/>
          <w:sz w:val="26"/>
          <w:szCs w:val="26"/>
        </w:rPr>
      </w:pPr>
      <w:r>
        <w:rPr>
          <w:rFonts w:ascii="Lato" w:eastAsia="Lato" w:hAnsi="Lato" w:cs="Lato"/>
          <w:color w:val="404040"/>
        </w:rPr>
        <w:t>Examples</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1370228"/>
            <wp:docPr id="1001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1" name=""/>
                    <pic:cNvPicPr>
                      <a:picLocks noChangeAspect="1"/>
                    </pic:cNvPicPr>
                  </pic:nvPicPr>
                  <pic:blipFill>
                    <a:blip xmlns:r="http://schemas.openxmlformats.org/officeDocument/2006/relationships" r:embed="rId104"/>
                    <a:stretch>
                      <a:fillRect/>
                    </a:stretch>
                  </pic:blipFill>
                  <pic:spPr>
                    <a:xfrm>
                      <a:off x="0" y="0"/>
                      <a:ext cx="6480810" cy="1370228"/>
                    </a:xfrm>
                    <a:prstGeom prst="rect">
                      <a:avLst/>
                    </a:prstGeom>
                  </pic:spPr>
                </pic:pic>
              </a:graphicData>
            </a:graphic>
          </wp:inline>
        </w:drawing>
      </w:r>
      <w:r>
        <w:rPr>
          <w:rStyle w:val="confluence-embedded-file-wrapperimage-left-wrapperconfluence-embedded-manual-size"/>
          <w:rFonts w:ascii="Lato" w:eastAsia="Lato" w:hAnsi="Lato" w:cs="Lato"/>
          <w:strike w:val="0"/>
          <w:color w:val="444444"/>
          <w:sz w:val="22"/>
          <w:szCs w:val="22"/>
          <w:u w:val="none"/>
        </w:rPr>
        <w:drawing>
          <wp:inline>
            <wp:extent cx="6480810" cy="2101634"/>
            <wp:docPr id="100103" name="" descr="BOJA links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3" name=""/>
                    <pic:cNvPicPr>
                      <a:picLocks noChangeAspect="1"/>
                    </pic:cNvPicPr>
                  </pic:nvPicPr>
                  <pic:blipFill>
                    <a:blip xmlns:r="http://schemas.openxmlformats.org/officeDocument/2006/relationships" r:embed="rId105"/>
                    <a:stretch>
                      <a:fillRect/>
                    </a:stretch>
                  </pic:blipFill>
                  <pic:spPr>
                    <a:xfrm>
                      <a:off x="0" y="0"/>
                      <a:ext cx="6480810" cy="2101634"/>
                    </a:xfrm>
                    <a:prstGeom prst="rect">
                      <a:avLst/>
                    </a:prstGeom>
                  </pic:spPr>
                </pic:pic>
              </a:graphicData>
            </a:graphic>
          </wp:inline>
        </w:drawing>
      </w:r>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2"/>
        <w:keepNext w:val="0"/>
        <w:numPr>
          <w:ilvl w:val="1"/>
          <w:numId w:val="39"/>
        </w:numPr>
        <w:spacing w:before="480" w:after="240" w:line="336" w:lineRule="atLeast"/>
        <w:ind w:left="0" w:right="0" w:firstLine="0"/>
        <w:rPr>
          <w:rFonts w:ascii="Lato" w:eastAsia="Lato" w:hAnsi="Lato" w:cs="Lato"/>
          <w:b/>
          <w:bCs/>
          <w:color w:val="404040"/>
          <w:sz w:val="28"/>
          <w:szCs w:val="28"/>
        </w:rPr>
      </w:pPr>
      <w:bookmarkStart w:id="20" w:name="_Toc256000020"/>
      <w:r>
        <w:rPr>
          <w:rFonts w:ascii="Lato" w:eastAsia="Lato" w:hAnsi="Lato" w:cs="Lato"/>
          <w:i w:val="0"/>
          <w:iCs w:val="0"/>
          <w:color w:val="404040"/>
        </w:rPr>
        <w:t>Restore OKR</w:t>
      </w:r>
      <w:bookmarkEnd w:id="20"/>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Deleted OKRs can be restored from bin. Restoring OKRs with child key results or child okrs also restore all children.</w:t>
      </w:r>
    </w:p>
    <w:p>
      <w:pPr>
        <w:pStyle w:val="p"/>
        <w:spacing w:before="220" w:after="220"/>
        <w:ind w:left="75" w:right="75"/>
        <w:jc w:val="center"/>
        <w:rPr>
          <w:rFonts w:ascii="Lato" w:eastAsia="Lato" w:hAnsi="Lato" w:cs="Lato"/>
          <w:color w:val="444444"/>
          <w:sz w:val="22"/>
          <w:szCs w:val="22"/>
        </w:rPr>
      </w:pPr>
      <w:r>
        <w:rPr>
          <w:rStyle w:val="confluence-embedded-file-wrapperimage-center-wrapperconfluence-embedded-manual-size"/>
          <w:rFonts w:ascii="Lato" w:eastAsia="Lato" w:hAnsi="Lato" w:cs="Lato"/>
          <w:strike w:val="0"/>
          <w:color w:val="444444"/>
          <w:sz w:val="22"/>
          <w:szCs w:val="22"/>
          <w:u w:val="none"/>
        </w:rPr>
        <w:drawing>
          <wp:inline>
            <wp:extent cx="6480810" cy="2823781"/>
            <wp:docPr id="100105" name="" descr="okr b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5" name=""/>
                    <pic:cNvPicPr>
                      <a:picLocks noChangeAspect="1"/>
                    </pic:cNvPicPr>
                  </pic:nvPicPr>
                  <pic:blipFill>
                    <a:blip xmlns:r="http://schemas.openxmlformats.org/officeDocument/2006/relationships" r:embed="rId106"/>
                    <a:stretch>
                      <a:fillRect/>
                    </a:stretch>
                  </pic:blipFill>
                  <pic:spPr>
                    <a:xfrm>
                      <a:off x="0" y="0"/>
                      <a:ext cx="6480810" cy="2823781"/>
                    </a:xfrm>
                    <a:prstGeom prst="rect">
                      <a:avLst/>
                    </a:prstGeom>
                  </pic:spPr>
                </pic:pic>
              </a:graphicData>
            </a:graphic>
          </wp:inline>
        </w:drawing>
      </w:r>
    </w:p>
    <w:p>
      <w:pPr>
        <w:pStyle w:val="p"/>
        <w:spacing w:before="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2"/>
        <w:keepNext w:val="0"/>
        <w:numPr>
          <w:ilvl w:val="1"/>
          <w:numId w:val="39"/>
        </w:numPr>
        <w:spacing w:before="480" w:after="240" w:line="336" w:lineRule="atLeast"/>
        <w:ind w:left="0" w:right="0" w:firstLine="0"/>
        <w:rPr>
          <w:rFonts w:ascii="Lato" w:eastAsia="Lato" w:hAnsi="Lato" w:cs="Lato"/>
          <w:b/>
          <w:bCs/>
          <w:color w:val="404040"/>
          <w:sz w:val="28"/>
          <w:szCs w:val="28"/>
        </w:rPr>
      </w:pPr>
      <w:bookmarkStart w:id="21" w:name="_Toc256000021"/>
      <w:r>
        <w:rPr>
          <w:rFonts w:ascii="Lato" w:eastAsia="Lato" w:hAnsi="Lato" w:cs="Lato"/>
          <w:i w:val="0"/>
          <w:iCs w:val="0"/>
          <w:color w:val="404040"/>
        </w:rPr>
        <w:t>Jira Features</w:t>
      </w:r>
      <w:bookmarkEnd w:id="21"/>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 xml:space="preserve">OKR by BOJA integrates seamless with Jira </w:t>
      </w:r>
    </w:p>
    <w:p>
      <w:pPr>
        <w:pStyle w:val="p"/>
        <w:numPr>
          <w:ilvl w:val="0"/>
          <w:numId w:val="21"/>
        </w:numPr>
        <w:spacing w:before="220" w:after="220"/>
        <w:ind w:left="957" w:right="75" w:hanging="360"/>
        <w:jc w:val="left"/>
        <w:rPr>
          <w:rFonts w:ascii="Lato" w:eastAsia="Lato" w:hAnsi="Lato" w:cs="Lato"/>
          <w:color w:val="444444"/>
          <w:sz w:val="22"/>
          <w:szCs w:val="22"/>
        </w:rPr>
      </w:pPr>
      <w:hyperlink r:id="rId107" w:anchor="Link-Jira-issues-to-OKRs" w:history="1">
        <w:r>
          <w:rPr>
            <w:rStyle w:val="a"/>
            <w:rFonts w:ascii="Lato" w:eastAsia="Lato" w:hAnsi="Lato" w:cs="Lato"/>
            <w:color w:val="0000EE"/>
            <w:sz w:val="22"/>
            <w:szCs w:val="22"/>
            <w:u w:val="single" w:color="0000EE"/>
          </w:rPr>
          <w:t>Link Jira issues to OKRs</w:t>
        </w:r>
      </w:hyperlink>
    </w:p>
    <w:p>
      <w:pPr>
        <w:pStyle w:val="p"/>
        <w:numPr>
          <w:ilvl w:val="0"/>
          <w:numId w:val="21"/>
        </w:numPr>
        <w:spacing w:before="220" w:after="220"/>
        <w:ind w:left="957" w:right="75" w:hanging="360"/>
        <w:jc w:val="left"/>
        <w:rPr>
          <w:rFonts w:ascii="Lato" w:eastAsia="Lato" w:hAnsi="Lato" w:cs="Lato"/>
          <w:color w:val="444444"/>
          <w:sz w:val="22"/>
          <w:szCs w:val="22"/>
        </w:rPr>
      </w:pPr>
      <w:hyperlink r:id="rId108" w:anchor="Linked-Jira-issues-searchable-with-JQL" w:history="1">
        <w:r>
          <w:rPr>
            <w:rStyle w:val="a"/>
            <w:rFonts w:ascii="Lato" w:eastAsia="Lato" w:hAnsi="Lato" w:cs="Lato"/>
            <w:color w:val="0000EE"/>
            <w:sz w:val="22"/>
            <w:szCs w:val="22"/>
            <w:u w:val="single" w:color="0000EE"/>
          </w:rPr>
          <w:t>Linked Jira issues searchable with JQL</w:t>
        </w:r>
      </w:hyperlink>
    </w:p>
    <w:p>
      <w:pPr>
        <w:pStyle w:val="p"/>
        <w:numPr>
          <w:ilvl w:val="0"/>
          <w:numId w:val="21"/>
        </w:numPr>
        <w:spacing w:before="220" w:after="220"/>
        <w:ind w:left="957" w:right="75" w:hanging="360"/>
        <w:jc w:val="left"/>
        <w:rPr>
          <w:rFonts w:ascii="Lato" w:eastAsia="Lato" w:hAnsi="Lato" w:cs="Lato"/>
          <w:color w:val="444444"/>
          <w:sz w:val="22"/>
          <w:szCs w:val="22"/>
        </w:rPr>
      </w:pPr>
      <w:hyperlink r:id="rId109" w:anchor="OKRs-in-Jira-issue-view" w:history="1">
        <w:r>
          <w:rPr>
            <w:rStyle w:val="a"/>
            <w:rFonts w:ascii="Lato" w:eastAsia="Lato" w:hAnsi="Lato" w:cs="Lato"/>
            <w:color w:val="0000EE"/>
            <w:sz w:val="22"/>
            <w:szCs w:val="22"/>
            <w:u w:val="single" w:color="0000EE"/>
          </w:rPr>
          <w:t>OKRs in Jira issue view</w:t>
        </w:r>
      </w:hyperlink>
    </w:p>
    <w:p>
      <w:pPr>
        <w:pStyle w:val="p"/>
        <w:numPr>
          <w:ilvl w:val="0"/>
          <w:numId w:val="21"/>
        </w:numPr>
        <w:spacing w:before="220" w:after="220"/>
        <w:ind w:left="957" w:right="75" w:hanging="360"/>
        <w:jc w:val="left"/>
        <w:rPr>
          <w:rFonts w:ascii="Lato" w:eastAsia="Lato" w:hAnsi="Lato" w:cs="Lato"/>
          <w:color w:val="444444"/>
          <w:sz w:val="22"/>
          <w:szCs w:val="22"/>
        </w:rPr>
      </w:pPr>
      <w:hyperlink r:id="rId110" w:anchor="Issue-auto-status-and-auto-grading" w:history="1">
        <w:r>
          <w:rPr>
            <w:rStyle w:val="a"/>
            <w:rFonts w:ascii="Lato" w:eastAsia="Lato" w:hAnsi="Lato" w:cs="Lato"/>
            <w:color w:val="0000EE"/>
            <w:sz w:val="22"/>
            <w:szCs w:val="22"/>
            <w:u w:val="single" w:color="0000EE"/>
          </w:rPr>
          <w:t>Issue auto status and auto grading</w:t>
        </w:r>
      </w:hyperlink>
    </w:p>
    <w:p>
      <w:pPr>
        <w:pStyle w:val="p"/>
        <w:numPr>
          <w:ilvl w:val="0"/>
          <w:numId w:val="21"/>
        </w:numPr>
        <w:spacing w:before="220" w:after="220"/>
        <w:ind w:left="957" w:right="75" w:hanging="360"/>
        <w:jc w:val="left"/>
        <w:rPr>
          <w:rFonts w:ascii="Lato" w:eastAsia="Lato" w:hAnsi="Lato" w:cs="Lato"/>
          <w:color w:val="444444"/>
          <w:sz w:val="22"/>
          <w:szCs w:val="22"/>
        </w:rPr>
      </w:pPr>
      <w:hyperlink r:id="rId111" w:anchor="Issue-dates-synchronization-to-roadmap" w:history="1">
        <w:r>
          <w:rPr>
            <w:rStyle w:val="a"/>
            <w:rFonts w:ascii="Lato" w:eastAsia="Lato" w:hAnsi="Lato" w:cs="Lato"/>
            <w:color w:val="0000EE"/>
            <w:sz w:val="22"/>
            <w:szCs w:val="22"/>
            <w:u w:val="single" w:color="0000EE"/>
          </w:rPr>
          <w:t>Issue dates synchronization to roadmap</w:t>
        </w:r>
      </w:hyperlink>
    </w:p>
    <w:p>
      <w:pPr>
        <w:pStyle w:val="Heading3"/>
        <w:keepNext w:val="0"/>
        <w:numPr>
          <w:ilvl w:val="2"/>
          <w:numId w:val="39"/>
        </w:numPr>
        <w:spacing w:before="360" w:after="120" w:line="312" w:lineRule="atLeast"/>
        <w:ind w:left="0" w:right="75" w:firstLine="0"/>
        <w:rPr>
          <w:rFonts w:ascii="Lato" w:eastAsia="Lato" w:hAnsi="Lato" w:cs="Lato"/>
          <w:b/>
          <w:bCs/>
          <w:color w:val="404040"/>
          <w:sz w:val="26"/>
          <w:szCs w:val="26"/>
        </w:rPr>
      </w:pPr>
      <w:r>
        <w:rPr>
          <w:rFonts w:ascii="Lato" w:eastAsia="Lato" w:hAnsi="Lato" w:cs="Lato"/>
          <w:color w:val="404040"/>
        </w:rPr>
        <w:t>Link Jira issues to OKRs</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Jira Issues can be linked to both Objectives and Key results. You can link one Jira Issue to multiple OKRs however only one in a workspace. Please press the plus button to the right on the OKR row. Then either link an existing Jira Issue to that OKR or create a new one.</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2758973"/>
            <wp:docPr id="100107" name="" descr="Capture-link-ji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7" name=""/>
                    <pic:cNvPicPr>
                      <a:picLocks noChangeAspect="1"/>
                    </pic:cNvPicPr>
                  </pic:nvPicPr>
                  <pic:blipFill>
                    <a:blip xmlns:r="http://schemas.openxmlformats.org/officeDocument/2006/relationships" r:embed="rId112"/>
                    <a:stretch>
                      <a:fillRect/>
                    </a:stretch>
                  </pic:blipFill>
                  <pic:spPr>
                    <a:xfrm>
                      <a:off x="0" y="0"/>
                      <a:ext cx="6480810" cy="2758973"/>
                    </a:xfrm>
                    <a:prstGeom prst="rect">
                      <a:avLst/>
                    </a:prstGeom>
                  </pic:spPr>
                </pic:pic>
              </a:graphicData>
            </a:graphic>
          </wp:inline>
        </w:drawing>
      </w:r>
      <w:r>
        <w:rPr>
          <w:rStyle w:val="confluence-embedded-file-wrapperimage-left-wrapperconfluence-embedded-manual-size"/>
          <w:rFonts w:ascii="Lato" w:eastAsia="Lato" w:hAnsi="Lato" w:cs="Lato"/>
          <w:strike w:val="0"/>
          <w:color w:val="444444"/>
          <w:sz w:val="22"/>
          <w:szCs w:val="22"/>
          <w:u w:val="none"/>
        </w:rPr>
        <w:drawing>
          <wp:inline>
            <wp:extent cx="6480810" cy="2064601"/>
            <wp:docPr id="100109" name="" descr="Capture-jira-draw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9" name=""/>
                    <pic:cNvPicPr>
                      <a:picLocks noChangeAspect="1"/>
                    </pic:cNvPicPr>
                  </pic:nvPicPr>
                  <pic:blipFill>
                    <a:blip xmlns:r="http://schemas.openxmlformats.org/officeDocument/2006/relationships" r:embed="rId113"/>
                    <a:stretch>
                      <a:fillRect/>
                    </a:stretch>
                  </pic:blipFill>
                  <pic:spPr>
                    <a:xfrm>
                      <a:off x="0" y="0"/>
                      <a:ext cx="6480810" cy="2064601"/>
                    </a:xfrm>
                    <a:prstGeom prst="rect">
                      <a:avLst/>
                    </a:prstGeom>
                  </pic:spPr>
                </pic:pic>
              </a:graphicData>
            </a:graphic>
          </wp:inline>
        </w:drawing>
      </w:r>
    </w:p>
    <w:p>
      <w:pPr>
        <w:pStyle w:val="Heading3"/>
        <w:keepNext w:val="0"/>
        <w:numPr>
          <w:ilvl w:val="2"/>
          <w:numId w:val="39"/>
        </w:numPr>
        <w:spacing w:before="360" w:after="120" w:line="312" w:lineRule="atLeast"/>
        <w:ind w:left="0" w:right="75" w:firstLine="0"/>
        <w:rPr>
          <w:rFonts w:ascii="Lato" w:eastAsia="Lato" w:hAnsi="Lato" w:cs="Lato"/>
          <w:b/>
          <w:bCs/>
          <w:color w:val="404040"/>
          <w:sz w:val="26"/>
          <w:szCs w:val="26"/>
        </w:rPr>
      </w:pPr>
      <w:r>
        <w:rPr>
          <w:rFonts w:ascii="Lato" w:eastAsia="Lato" w:hAnsi="Lato" w:cs="Lato"/>
          <w:color w:val="404040"/>
        </w:rPr>
        <w:t>Linked Jira issues searchable with JQL</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All linked issues are searchable wit JQL with quick link as highlighted in the picture</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2907106"/>
            <wp:docPr id="100111" name="" descr="okr jira jq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1" name=""/>
                    <pic:cNvPicPr>
                      <a:picLocks noChangeAspect="1"/>
                    </pic:cNvPicPr>
                  </pic:nvPicPr>
                  <pic:blipFill>
                    <a:blip xmlns:r="http://schemas.openxmlformats.org/officeDocument/2006/relationships" r:embed="rId114"/>
                    <a:stretch>
                      <a:fillRect/>
                    </a:stretch>
                  </pic:blipFill>
                  <pic:spPr>
                    <a:xfrm>
                      <a:off x="0" y="0"/>
                      <a:ext cx="6480810" cy="2907106"/>
                    </a:xfrm>
                    <a:prstGeom prst="rect">
                      <a:avLst/>
                    </a:prstGeom>
                  </pic:spPr>
                </pic:pic>
              </a:graphicData>
            </a:graphic>
          </wp:inline>
        </w:drawing>
      </w:r>
    </w:p>
    <w:p>
      <w:pPr>
        <w:pStyle w:val="Heading3"/>
        <w:keepNext w:val="0"/>
        <w:numPr>
          <w:ilvl w:val="2"/>
          <w:numId w:val="39"/>
        </w:numPr>
        <w:spacing w:before="360" w:after="120" w:line="312" w:lineRule="atLeast"/>
        <w:ind w:left="0" w:right="75" w:firstLine="0"/>
        <w:rPr>
          <w:rFonts w:ascii="Lato" w:eastAsia="Lato" w:hAnsi="Lato" w:cs="Lato"/>
          <w:b/>
          <w:bCs/>
          <w:color w:val="404040"/>
          <w:sz w:val="26"/>
          <w:szCs w:val="26"/>
        </w:rPr>
      </w:pPr>
      <w:r>
        <w:rPr>
          <w:rFonts w:ascii="Lato" w:eastAsia="Lato" w:hAnsi="Lato" w:cs="Lato"/>
          <w:color w:val="404040"/>
        </w:rPr>
        <w:t>OKRs in Jira issue view</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In “General Settings” please set “Show OKRs in Issue View“. All OKRs that the Issue is linked too is then showing up on the Issue view right panel. Clicking on any of those OKRs takes the user directly to the OKR in the app.</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2796007"/>
            <wp:docPr id="100113" name="" descr="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3" name=""/>
                    <pic:cNvPicPr>
                      <a:picLocks noChangeAspect="1"/>
                    </pic:cNvPicPr>
                  </pic:nvPicPr>
                  <pic:blipFill>
                    <a:blip xmlns:r="http://schemas.openxmlformats.org/officeDocument/2006/relationships" r:embed="rId115"/>
                    <a:stretch>
                      <a:fillRect/>
                    </a:stretch>
                  </pic:blipFill>
                  <pic:spPr>
                    <a:xfrm>
                      <a:off x="0" y="0"/>
                      <a:ext cx="6480810" cy="2796007"/>
                    </a:xfrm>
                    <a:prstGeom prst="rect">
                      <a:avLst/>
                    </a:prstGeom>
                  </pic:spPr>
                </pic:pic>
              </a:graphicData>
            </a:graphic>
          </wp:inline>
        </w:drawing>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Detailed Issue view</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1851660"/>
            <wp:docPr id="100115" name="" descr="Capture-detailed-issu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5" name=""/>
                    <pic:cNvPicPr>
                      <a:picLocks noChangeAspect="1"/>
                    </pic:cNvPicPr>
                  </pic:nvPicPr>
                  <pic:blipFill>
                    <a:blip xmlns:r="http://schemas.openxmlformats.org/officeDocument/2006/relationships" r:embed="rId116"/>
                    <a:stretch>
                      <a:fillRect/>
                    </a:stretch>
                  </pic:blipFill>
                  <pic:spPr>
                    <a:xfrm>
                      <a:off x="0" y="0"/>
                      <a:ext cx="6480810" cy="1851660"/>
                    </a:xfrm>
                    <a:prstGeom prst="rect">
                      <a:avLst/>
                    </a:prstGeom>
                  </pic:spPr>
                </pic:pic>
              </a:graphicData>
            </a:graphic>
          </wp:inline>
        </w:drawing>
      </w:r>
    </w:p>
    <w:p>
      <w:pPr>
        <w:pStyle w:val="Heading3"/>
        <w:keepNext w:val="0"/>
        <w:numPr>
          <w:ilvl w:val="2"/>
          <w:numId w:val="39"/>
        </w:numPr>
        <w:spacing w:before="360" w:after="120" w:line="312" w:lineRule="atLeast"/>
        <w:ind w:left="0" w:right="75" w:firstLine="0"/>
        <w:rPr>
          <w:rFonts w:ascii="Lato" w:eastAsia="Lato" w:hAnsi="Lato" w:cs="Lato"/>
          <w:b/>
          <w:bCs/>
          <w:color w:val="404040"/>
          <w:sz w:val="26"/>
          <w:szCs w:val="26"/>
        </w:rPr>
      </w:pPr>
      <w:r>
        <w:rPr>
          <w:rFonts w:ascii="Lato" w:eastAsia="Lato" w:hAnsi="Lato" w:cs="Lato"/>
          <w:color w:val="404040"/>
        </w:rPr>
        <w:t>Issue auto status and auto grading</w:t>
      </w:r>
    </w:p>
    <w:p>
      <w:pPr>
        <w:pStyle w:val="p"/>
        <w:spacing w:before="220" w:after="220"/>
        <w:ind w:left="75" w:right="75"/>
        <w:rPr>
          <w:rFonts w:ascii="Lato" w:eastAsia="Lato" w:hAnsi="Lato" w:cs="Lato"/>
          <w:color w:val="444444"/>
          <w:sz w:val="22"/>
          <w:szCs w:val="22"/>
        </w:rPr>
      </w:pPr>
      <w:hyperlink r:id="rId117" w:history="1">
        <w:r>
          <w:rPr>
            <w:rStyle w:val="a"/>
            <w:rFonts w:ascii="Lato" w:eastAsia="Lato" w:hAnsi="Lato" w:cs="Lato"/>
            <w:color w:val="0000EE"/>
            <w:sz w:val="22"/>
            <w:szCs w:val="22"/>
            <w:u w:val="single" w:color="0000EE"/>
          </w:rPr>
          <w:t>settings</w:t>
        </w:r>
      </w:hyperlink>
    </w:p>
    <w:p>
      <w:pPr>
        <w:pStyle w:val="Heading3"/>
        <w:keepNext w:val="0"/>
        <w:numPr>
          <w:ilvl w:val="2"/>
          <w:numId w:val="39"/>
        </w:numPr>
        <w:spacing w:before="360" w:after="120" w:line="312" w:lineRule="atLeast"/>
        <w:ind w:left="0" w:right="75" w:firstLine="0"/>
        <w:rPr>
          <w:rFonts w:ascii="Lato" w:eastAsia="Lato" w:hAnsi="Lato" w:cs="Lato"/>
          <w:b/>
          <w:bCs/>
          <w:color w:val="404040"/>
          <w:sz w:val="26"/>
          <w:szCs w:val="26"/>
        </w:rPr>
      </w:pPr>
      <w:r>
        <w:rPr>
          <w:rFonts w:ascii="Lato" w:eastAsia="Lato" w:hAnsi="Lato" w:cs="Lato"/>
          <w:color w:val="404040"/>
        </w:rPr>
        <w:t>Issue dates synchronization to roadmap</w:t>
      </w:r>
    </w:p>
    <w:p>
      <w:pPr>
        <w:pStyle w:val="p"/>
        <w:spacing w:before="220" w:after="220"/>
        <w:ind w:left="75" w:right="75"/>
        <w:rPr>
          <w:rFonts w:ascii="Lato" w:eastAsia="Lato" w:hAnsi="Lato" w:cs="Lato"/>
          <w:color w:val="444444"/>
          <w:sz w:val="22"/>
          <w:szCs w:val="22"/>
        </w:rPr>
      </w:pPr>
      <w:hyperlink r:id="rId118" w:history="1">
        <w:r>
          <w:rPr>
            <w:rStyle w:val="a"/>
            <w:rFonts w:ascii="Lato" w:eastAsia="Lato" w:hAnsi="Lato" w:cs="Lato"/>
            <w:color w:val="0000EE"/>
            <w:sz w:val="22"/>
            <w:szCs w:val="22"/>
            <w:u w:val="single" w:color="0000EE"/>
          </w:rPr>
          <w:t>settings</w:t>
        </w:r>
      </w:hyperlink>
    </w:p>
    <w:p>
      <w:pPr>
        <w:pStyle w:val="p"/>
        <w:spacing w:before="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2"/>
        <w:keepNext w:val="0"/>
        <w:numPr>
          <w:ilvl w:val="1"/>
          <w:numId w:val="39"/>
        </w:numPr>
        <w:spacing w:before="480" w:after="240" w:line="336" w:lineRule="atLeast"/>
        <w:ind w:left="0" w:right="0" w:firstLine="0"/>
        <w:rPr>
          <w:rFonts w:ascii="Lato" w:eastAsia="Lato" w:hAnsi="Lato" w:cs="Lato"/>
          <w:b/>
          <w:bCs/>
          <w:color w:val="404040"/>
          <w:sz w:val="28"/>
          <w:szCs w:val="28"/>
        </w:rPr>
      </w:pPr>
      <w:bookmarkStart w:id="22" w:name="_Toc256000022"/>
      <w:r>
        <w:rPr>
          <w:rFonts w:ascii="Lato" w:eastAsia="Lato" w:hAnsi="Lato" w:cs="Lato"/>
          <w:i w:val="0"/>
          <w:iCs w:val="0"/>
          <w:color w:val="404040"/>
        </w:rPr>
        <w:t>monday.com Features</w:t>
      </w:r>
      <w:bookmarkEnd w:id="22"/>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 xml:space="preserve">Link </w:t>
      </w:r>
      <w:hyperlink r:id="rId119" w:history="1">
        <w:r>
          <w:rPr>
            <w:rStyle w:val="a"/>
            <w:rFonts w:ascii="Lato" w:eastAsia="Lato" w:hAnsi="Lato" w:cs="Lato"/>
            <w:color w:val="0000EE"/>
            <w:sz w:val="22"/>
            <w:szCs w:val="22"/>
            <w:u w:val="single" w:color="0000EE"/>
          </w:rPr>
          <w:t>monday.com</w:t>
        </w:r>
      </w:hyperlink>
      <w:r>
        <w:rPr>
          <w:rFonts w:ascii="Lato" w:eastAsia="Lato" w:hAnsi="Lato" w:cs="Lato"/>
          <w:color w:val="444444"/>
          <w:sz w:val="22"/>
          <w:szCs w:val="22"/>
        </w:rPr>
        <w:t xml:space="preserve"> items to OKRs</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2953398"/>
            <wp:docPr id="100117" name="" descr="Screenshot 2024-04-16 at 17.08.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7" name=""/>
                    <pic:cNvPicPr>
                      <a:picLocks noChangeAspect="1"/>
                    </pic:cNvPicPr>
                  </pic:nvPicPr>
                  <pic:blipFill>
                    <a:blip xmlns:r="http://schemas.openxmlformats.org/officeDocument/2006/relationships" r:embed="rId120"/>
                    <a:stretch>
                      <a:fillRect/>
                    </a:stretch>
                  </pic:blipFill>
                  <pic:spPr>
                    <a:xfrm>
                      <a:off x="0" y="0"/>
                      <a:ext cx="6480810" cy="2953398"/>
                    </a:xfrm>
                    <a:prstGeom prst="rect">
                      <a:avLst/>
                    </a:prstGeom>
                  </pic:spPr>
                </pic:pic>
              </a:graphicData>
            </a:graphic>
          </wp:inline>
        </w:drawing>
      </w:r>
      <w:r>
        <w:rPr>
          <w:rStyle w:val="confluence-embedded-file-wrapperimage-left-wrapperconfluence-embedded-manual-size"/>
          <w:rFonts w:ascii="Lato" w:eastAsia="Lato" w:hAnsi="Lato" w:cs="Lato"/>
          <w:strike w:val="0"/>
          <w:color w:val="444444"/>
          <w:sz w:val="22"/>
          <w:szCs w:val="22"/>
          <w:u w:val="none"/>
        </w:rPr>
        <w:drawing>
          <wp:inline>
            <wp:extent cx="6480810" cy="2833040"/>
            <wp:docPr id="100119" name="" descr="Screenshot 2024-04-16 at 17.08.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9" name=""/>
                    <pic:cNvPicPr>
                      <a:picLocks noChangeAspect="1"/>
                    </pic:cNvPicPr>
                  </pic:nvPicPr>
                  <pic:blipFill>
                    <a:blip xmlns:r="http://schemas.openxmlformats.org/officeDocument/2006/relationships" r:embed="rId121"/>
                    <a:stretch>
                      <a:fillRect/>
                    </a:stretch>
                  </pic:blipFill>
                  <pic:spPr>
                    <a:xfrm>
                      <a:off x="0" y="0"/>
                      <a:ext cx="6480810" cy="2833040"/>
                    </a:xfrm>
                    <a:prstGeom prst="rect">
                      <a:avLst/>
                    </a:prstGeom>
                  </pic:spPr>
                </pic:pic>
              </a:graphicData>
            </a:graphic>
          </wp:inline>
        </w:drawing>
      </w:r>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1"/>
        <w:keepNext w:val="0"/>
        <w:pageBreakBefore/>
        <w:numPr>
          <w:ilvl w:val="0"/>
          <w:numId w:val="39"/>
        </w:numPr>
        <w:spacing w:before="0" w:after="240" w:line="384" w:lineRule="atLeast"/>
        <w:ind w:left="0" w:right="0" w:firstLine="0"/>
        <w:rPr>
          <w:rFonts w:ascii="Lato" w:eastAsia="Lato" w:hAnsi="Lato" w:cs="Lato"/>
          <w:b/>
          <w:bCs/>
          <w:color w:val="404040"/>
          <w:sz w:val="32"/>
          <w:szCs w:val="32"/>
        </w:rPr>
      </w:pPr>
      <w:bookmarkStart w:id="23" w:name="_Toc256000023"/>
      <w:r>
        <w:rPr>
          <w:rFonts w:ascii="Lato" w:eastAsia="Lato" w:hAnsi="Lato" w:cs="Lato"/>
          <w:color w:val="404040"/>
          <w:kern w:val="36"/>
        </w:rPr>
        <w:t>Explore</w:t>
      </w:r>
      <w:bookmarkEnd w:id="23"/>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Explore all OKR in one place. Quickly search and find OKRs among all available ones. Edit grade, status and weights directly in the explore table or jump to OKR workspace.</w:t>
      </w:r>
    </w:p>
    <w:p>
      <w:pPr>
        <w:pStyle w:val="p"/>
        <w:numPr>
          <w:ilvl w:val="0"/>
          <w:numId w:val="22"/>
        </w:numPr>
        <w:spacing w:before="220" w:after="220"/>
        <w:ind w:left="957" w:right="75" w:hanging="360"/>
        <w:jc w:val="left"/>
        <w:rPr>
          <w:rFonts w:ascii="Lato" w:eastAsia="Lato" w:hAnsi="Lato" w:cs="Lato"/>
          <w:color w:val="444444"/>
          <w:sz w:val="22"/>
          <w:szCs w:val="22"/>
        </w:rPr>
      </w:pPr>
      <w:hyperlink r:id="rId122" w:anchor="Follow-OKRs" w:history="1">
        <w:r>
          <w:rPr>
            <w:rStyle w:val="a"/>
            <w:rFonts w:ascii="Lato" w:eastAsia="Lato" w:hAnsi="Lato" w:cs="Lato"/>
            <w:color w:val="0000EE"/>
            <w:sz w:val="22"/>
            <w:szCs w:val="22"/>
            <w:u w:val="single" w:color="0000EE"/>
          </w:rPr>
          <w:t>Follow OKRs</w:t>
        </w:r>
      </w:hyperlink>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3157080"/>
            <wp:docPr id="100121" name="" descr="okr-explo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1" name=""/>
                    <pic:cNvPicPr>
                      <a:picLocks noChangeAspect="1"/>
                    </pic:cNvPicPr>
                  </pic:nvPicPr>
                  <pic:blipFill>
                    <a:blip xmlns:r="http://schemas.openxmlformats.org/officeDocument/2006/relationships" r:embed="rId123"/>
                    <a:stretch>
                      <a:fillRect/>
                    </a:stretch>
                  </pic:blipFill>
                  <pic:spPr>
                    <a:xfrm>
                      <a:off x="0" y="0"/>
                      <a:ext cx="6480810" cy="3157080"/>
                    </a:xfrm>
                    <a:prstGeom prst="rect">
                      <a:avLst/>
                    </a:prstGeom>
                  </pic:spPr>
                </pic:pic>
              </a:graphicData>
            </a:graphic>
          </wp:inline>
        </w:drawing>
      </w:r>
    </w:p>
    <w:p>
      <w:pPr>
        <w:pStyle w:val="Heading2"/>
        <w:keepNext w:val="0"/>
        <w:numPr>
          <w:ilvl w:val="1"/>
          <w:numId w:val="39"/>
        </w:numPr>
        <w:spacing w:before="480" w:after="240" w:line="336" w:lineRule="atLeast"/>
        <w:ind w:left="0" w:right="75" w:firstLine="0"/>
        <w:rPr>
          <w:rFonts w:ascii="Lato" w:eastAsia="Lato" w:hAnsi="Lato" w:cs="Lato"/>
          <w:b/>
          <w:bCs/>
          <w:color w:val="404040"/>
          <w:sz w:val="28"/>
          <w:szCs w:val="28"/>
        </w:rPr>
      </w:pPr>
      <w:bookmarkStart w:id="24" w:name="_Toc256000024"/>
      <w:r>
        <w:rPr>
          <w:rFonts w:ascii="Lato" w:eastAsia="Lato" w:hAnsi="Lato" w:cs="Lato"/>
          <w:i w:val="0"/>
          <w:iCs w:val="0"/>
          <w:color w:val="404040"/>
        </w:rPr>
        <w:t>Follow OKRs</w:t>
      </w:r>
      <w:bookmarkEnd w:id="24"/>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In the explore table users can mark and follow individual OKRs. Followed OKRs are available as:</w:t>
      </w:r>
    </w:p>
    <w:p>
      <w:pPr>
        <w:pStyle w:val="p"/>
        <w:numPr>
          <w:ilvl w:val="0"/>
          <w:numId w:val="23"/>
        </w:numPr>
        <w:spacing w:before="220" w:after="220"/>
        <w:ind w:left="957" w:right="75" w:hanging="360"/>
        <w:jc w:val="left"/>
        <w:rPr>
          <w:rFonts w:ascii="Lato" w:eastAsia="Lato" w:hAnsi="Lato" w:cs="Lato"/>
          <w:color w:val="444444"/>
          <w:sz w:val="22"/>
          <w:szCs w:val="22"/>
        </w:rPr>
      </w:pPr>
      <w:r>
        <w:rPr>
          <w:rFonts w:ascii="Lato" w:eastAsia="Lato" w:hAnsi="Lato" w:cs="Lato"/>
          <w:color w:val="444444"/>
          <w:sz w:val="22"/>
          <w:szCs w:val="22"/>
        </w:rPr>
        <w:t>Follow OKR filter directly in the OKR table</w:t>
      </w:r>
    </w:p>
    <w:p>
      <w:pPr>
        <w:pStyle w:val="p"/>
        <w:numPr>
          <w:ilvl w:val="0"/>
          <w:numId w:val="23"/>
        </w:numPr>
        <w:spacing w:before="220" w:after="220"/>
        <w:ind w:left="957" w:right="75" w:hanging="360"/>
        <w:jc w:val="left"/>
        <w:rPr>
          <w:rFonts w:ascii="Lato" w:eastAsia="Lato" w:hAnsi="Lato" w:cs="Lato"/>
          <w:color w:val="444444"/>
          <w:sz w:val="22"/>
          <w:szCs w:val="22"/>
        </w:rPr>
      </w:pPr>
      <w:r>
        <w:rPr>
          <w:rFonts w:ascii="Lato" w:eastAsia="Lato" w:hAnsi="Lato" w:cs="Lato"/>
          <w:color w:val="444444"/>
          <w:sz w:val="22"/>
          <w:szCs w:val="22"/>
        </w:rPr>
        <w:t>Follow OKR custom report</w:t>
      </w:r>
    </w:p>
    <w:p>
      <w:pPr>
        <w:pStyle w:val="p"/>
        <w:numPr>
          <w:ilvl w:val="0"/>
          <w:numId w:val="23"/>
        </w:numPr>
        <w:spacing w:before="220" w:after="220"/>
        <w:ind w:left="957" w:right="75" w:hanging="360"/>
        <w:jc w:val="left"/>
        <w:rPr>
          <w:rFonts w:ascii="Lato" w:eastAsia="Lato" w:hAnsi="Lato" w:cs="Lato"/>
          <w:color w:val="444444"/>
          <w:sz w:val="22"/>
          <w:szCs w:val="22"/>
        </w:rPr>
      </w:pPr>
      <w:r>
        <w:rPr>
          <w:rFonts w:ascii="Lato" w:eastAsia="Lato" w:hAnsi="Lato" w:cs="Lato"/>
          <w:color w:val="444444"/>
          <w:sz w:val="22"/>
          <w:szCs w:val="22"/>
        </w:rPr>
        <w:t>Follow email notifications on OKR updates configurable in settings</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1768335"/>
            <wp:docPr id="100123" name="" descr="okr-foll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3" name=""/>
                    <pic:cNvPicPr>
                      <a:picLocks noChangeAspect="1"/>
                    </pic:cNvPicPr>
                  </pic:nvPicPr>
                  <pic:blipFill>
                    <a:blip xmlns:r="http://schemas.openxmlformats.org/officeDocument/2006/relationships" r:embed="rId124"/>
                    <a:stretch>
                      <a:fillRect/>
                    </a:stretch>
                  </pic:blipFill>
                  <pic:spPr>
                    <a:xfrm>
                      <a:off x="0" y="0"/>
                      <a:ext cx="6480810" cy="1768335"/>
                    </a:xfrm>
                    <a:prstGeom prst="rect">
                      <a:avLst/>
                    </a:prstGeom>
                  </pic:spPr>
                </pic:pic>
              </a:graphicData>
            </a:graphic>
          </wp:inline>
        </w:drawing>
      </w:r>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1"/>
        <w:keepNext w:val="0"/>
        <w:pageBreakBefore/>
        <w:numPr>
          <w:ilvl w:val="0"/>
          <w:numId w:val="39"/>
        </w:numPr>
        <w:spacing w:before="0" w:after="240" w:line="384" w:lineRule="atLeast"/>
        <w:ind w:left="0" w:right="0" w:firstLine="0"/>
        <w:rPr>
          <w:rFonts w:ascii="Lato" w:eastAsia="Lato" w:hAnsi="Lato" w:cs="Lato"/>
          <w:b/>
          <w:bCs/>
          <w:color w:val="404040"/>
          <w:sz w:val="32"/>
          <w:szCs w:val="32"/>
        </w:rPr>
      </w:pPr>
      <w:bookmarkStart w:id="25" w:name="_Toc256000025"/>
      <w:r>
        <w:rPr>
          <w:rFonts w:ascii="Lato" w:eastAsia="Lato" w:hAnsi="Lato" w:cs="Lato"/>
          <w:color w:val="404040"/>
          <w:kern w:val="36"/>
        </w:rPr>
        <w:t>Roadmap</w:t>
      </w:r>
      <w:bookmarkEnd w:id="25"/>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 xml:space="preserve">Visualise OKR timelines on best Gantt chart available from </w:t>
      </w:r>
      <w:hyperlink r:id="rId125" w:history="1">
        <w:r>
          <w:rPr>
            <w:rStyle w:val="a"/>
            <w:rFonts w:ascii="Lato" w:eastAsia="Lato" w:hAnsi="Lato" w:cs="Lato"/>
            <w:color w:val="0000EE"/>
            <w:sz w:val="22"/>
            <w:szCs w:val="22"/>
            <w:u w:val="single" w:color="0000EE"/>
          </w:rPr>
          <w:t>Bryntum</w:t>
        </w:r>
      </w:hyperlink>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2999689"/>
            <wp:docPr id="100125" name="" descr="okr-road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5" name=""/>
                    <pic:cNvPicPr>
                      <a:picLocks noChangeAspect="1"/>
                    </pic:cNvPicPr>
                  </pic:nvPicPr>
                  <pic:blipFill>
                    <a:blip xmlns:r="http://schemas.openxmlformats.org/officeDocument/2006/relationships" r:embed="rId57"/>
                    <a:stretch>
                      <a:fillRect/>
                    </a:stretch>
                  </pic:blipFill>
                  <pic:spPr>
                    <a:xfrm>
                      <a:off x="0" y="0"/>
                      <a:ext cx="6480810" cy="2999689"/>
                    </a:xfrm>
                    <a:prstGeom prst="rect">
                      <a:avLst/>
                    </a:prstGeom>
                  </pic:spPr>
                </pic:pic>
              </a:graphicData>
            </a:graphic>
          </wp:inline>
        </w:drawing>
      </w:r>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1"/>
        <w:keepNext w:val="0"/>
        <w:pageBreakBefore/>
        <w:numPr>
          <w:ilvl w:val="0"/>
          <w:numId w:val="39"/>
        </w:numPr>
        <w:spacing w:before="0" w:after="240" w:line="384" w:lineRule="atLeast"/>
        <w:ind w:left="0" w:right="0" w:firstLine="0"/>
        <w:rPr>
          <w:rFonts w:ascii="Lato" w:eastAsia="Lato" w:hAnsi="Lato" w:cs="Lato"/>
          <w:b/>
          <w:bCs/>
          <w:color w:val="404040"/>
          <w:sz w:val="32"/>
          <w:szCs w:val="32"/>
        </w:rPr>
      </w:pPr>
      <w:bookmarkStart w:id="26" w:name="_Toc256000026"/>
      <w:r>
        <w:rPr>
          <w:rFonts w:ascii="Lato" w:eastAsia="Lato" w:hAnsi="Lato" w:cs="Lato"/>
          <w:color w:val="404040"/>
          <w:kern w:val="36"/>
        </w:rPr>
        <w:t>Dashboard</w:t>
      </w:r>
      <w:bookmarkEnd w:id="26"/>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The dashboard shows the grade and status for all company, group and team workspaces. Top right there are two period pickers. One for the company workspace and one for the groups and teams. Normally company OKRs has a cadence of one year with group and teams quarterly.</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Quickly take actions:</w:t>
      </w:r>
    </w:p>
    <w:p>
      <w:pPr>
        <w:pStyle w:val="p"/>
        <w:numPr>
          <w:ilvl w:val="0"/>
          <w:numId w:val="24"/>
        </w:numPr>
        <w:spacing w:before="220" w:after="220"/>
        <w:ind w:left="957" w:right="75" w:hanging="360"/>
        <w:jc w:val="left"/>
        <w:rPr>
          <w:rFonts w:ascii="Lato" w:eastAsia="Lato" w:hAnsi="Lato" w:cs="Lato"/>
          <w:color w:val="444444"/>
          <w:sz w:val="22"/>
          <w:szCs w:val="22"/>
        </w:rPr>
      </w:pPr>
      <w:r>
        <w:rPr>
          <w:rFonts w:ascii="Lato" w:eastAsia="Lato" w:hAnsi="Lato" w:cs="Lato"/>
          <w:color w:val="444444"/>
          <w:sz w:val="22"/>
          <w:szCs w:val="22"/>
        </w:rPr>
        <w:t>Click on a workspace quick link. Then view and edit ORKs in the OKR table view.</w:t>
      </w:r>
    </w:p>
    <w:p>
      <w:pPr>
        <w:pStyle w:val="p"/>
        <w:numPr>
          <w:ilvl w:val="0"/>
          <w:numId w:val="24"/>
        </w:numPr>
        <w:spacing w:before="220" w:after="220"/>
        <w:ind w:left="957" w:right="75" w:hanging="360"/>
        <w:jc w:val="left"/>
        <w:rPr>
          <w:rFonts w:ascii="Lato" w:eastAsia="Lato" w:hAnsi="Lato" w:cs="Lato"/>
          <w:color w:val="444444"/>
          <w:sz w:val="22"/>
          <w:szCs w:val="22"/>
        </w:rPr>
      </w:pPr>
      <w:r>
        <w:rPr>
          <w:rFonts w:ascii="Lato" w:eastAsia="Lato" w:hAnsi="Lato" w:cs="Lato"/>
          <w:color w:val="444444"/>
          <w:sz w:val="22"/>
          <w:szCs w:val="22"/>
        </w:rPr>
        <w:t>In dashboard users menu. OKRs are directly shown and editable grouped by assignee and status.</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3370021"/>
            <wp:docPr id="1001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7" name=""/>
                    <pic:cNvPicPr>
                      <a:picLocks noChangeAspect="1"/>
                    </pic:cNvPicPr>
                  </pic:nvPicPr>
                  <pic:blipFill>
                    <a:blip xmlns:r="http://schemas.openxmlformats.org/officeDocument/2006/relationships" r:embed="rId126"/>
                    <a:stretch>
                      <a:fillRect/>
                    </a:stretch>
                  </pic:blipFill>
                  <pic:spPr>
                    <a:xfrm>
                      <a:off x="0" y="0"/>
                      <a:ext cx="6480810" cy="3370021"/>
                    </a:xfrm>
                    <a:prstGeom prst="rect">
                      <a:avLst/>
                    </a:prstGeom>
                  </pic:spPr>
                </pic:pic>
              </a:graphicData>
            </a:graphic>
          </wp:inline>
        </w:drawing>
      </w:r>
    </w:p>
    <w:p>
      <w:pPr>
        <w:pStyle w:val="p"/>
        <w:spacing w:before="220" w:after="220"/>
        <w:ind w:left="75" w:right="75"/>
        <w:rPr>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1515701"/>
            <wp:docPr id="1001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9" name=""/>
                    <pic:cNvPicPr>
                      <a:picLocks noChangeAspect="1"/>
                    </pic:cNvPicPr>
                  </pic:nvPicPr>
                  <pic:blipFill>
                    <a:blip xmlns:r="http://schemas.openxmlformats.org/officeDocument/2006/relationships" r:embed="rId127"/>
                    <a:stretch>
                      <a:fillRect/>
                    </a:stretch>
                  </pic:blipFill>
                  <pic:spPr>
                    <a:xfrm>
                      <a:off x="0" y="0"/>
                      <a:ext cx="6480810" cy="1515701"/>
                    </a:xfrm>
                    <a:prstGeom prst="rect">
                      <a:avLst/>
                    </a:prstGeom>
                  </pic:spPr>
                </pic:pic>
              </a:graphicData>
            </a:graphic>
          </wp:inline>
        </w:drawing>
      </w:r>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1"/>
        <w:keepNext w:val="0"/>
        <w:pageBreakBefore/>
        <w:numPr>
          <w:ilvl w:val="0"/>
          <w:numId w:val="39"/>
        </w:numPr>
        <w:spacing w:before="0" w:after="240" w:line="384" w:lineRule="atLeast"/>
        <w:ind w:left="0" w:right="0" w:firstLine="0"/>
        <w:rPr>
          <w:rFonts w:ascii="Lato" w:eastAsia="Lato" w:hAnsi="Lato" w:cs="Lato"/>
          <w:b/>
          <w:bCs/>
          <w:color w:val="404040"/>
          <w:sz w:val="32"/>
          <w:szCs w:val="32"/>
        </w:rPr>
      </w:pPr>
      <w:bookmarkStart w:id="27" w:name="_Toc256000027"/>
      <w:r>
        <w:rPr>
          <w:rFonts w:ascii="Lato" w:eastAsia="Lato" w:hAnsi="Lato" w:cs="Lato"/>
          <w:color w:val="404040"/>
          <w:kern w:val="36"/>
        </w:rPr>
        <w:t>Reports</w:t>
      </w:r>
      <w:bookmarkEnd w:id="27"/>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In reports the user can select any combination of workspaces, filter on labels, periods and users. It is fully clickable down to individual OKRs supporting editing also in report mode. At the moment two reports are supported.</w:t>
      </w:r>
    </w:p>
    <w:p>
      <w:pPr>
        <w:pStyle w:val="p"/>
        <w:numPr>
          <w:ilvl w:val="0"/>
          <w:numId w:val="25"/>
        </w:numPr>
        <w:spacing w:before="220" w:after="220"/>
        <w:ind w:left="957" w:right="75" w:hanging="360"/>
        <w:jc w:val="left"/>
        <w:rPr>
          <w:rFonts w:ascii="Lato" w:eastAsia="Lato" w:hAnsi="Lato" w:cs="Lato"/>
          <w:color w:val="444444"/>
          <w:sz w:val="22"/>
          <w:szCs w:val="22"/>
        </w:rPr>
      </w:pPr>
      <w:hyperlink r:id="rId128" w:history="1">
        <w:r>
          <w:rPr>
            <w:rStyle w:val="a"/>
            <w:rFonts w:ascii="Lato" w:eastAsia="Lato" w:hAnsi="Lato" w:cs="Lato"/>
            <w:color w:val="0000EE"/>
            <w:sz w:val="22"/>
            <w:szCs w:val="22"/>
            <w:u w:val="single" w:color="0000EE"/>
          </w:rPr>
          <w:t>Performance Report</w:t>
        </w:r>
      </w:hyperlink>
    </w:p>
    <w:p>
      <w:pPr>
        <w:pStyle w:val="p"/>
        <w:numPr>
          <w:ilvl w:val="0"/>
          <w:numId w:val="25"/>
        </w:numPr>
        <w:spacing w:before="220" w:after="220"/>
        <w:ind w:left="957" w:right="75" w:hanging="360"/>
        <w:jc w:val="left"/>
        <w:rPr>
          <w:rFonts w:ascii="Lato" w:eastAsia="Lato" w:hAnsi="Lato" w:cs="Lato"/>
          <w:color w:val="444444"/>
          <w:sz w:val="22"/>
          <w:szCs w:val="22"/>
        </w:rPr>
      </w:pPr>
      <w:hyperlink r:id="rId129" w:history="1">
        <w:r>
          <w:rPr>
            <w:rStyle w:val="a"/>
            <w:rFonts w:ascii="Lato" w:eastAsia="Lato" w:hAnsi="Lato" w:cs="Lato"/>
            <w:color w:val="0000EE"/>
            <w:sz w:val="22"/>
            <w:szCs w:val="22"/>
            <w:u w:val="single" w:color="0000EE"/>
          </w:rPr>
          <w:t>Alignments Report</w:t>
        </w:r>
      </w:hyperlink>
    </w:p>
    <w:p>
      <w:pPr>
        <w:pStyle w:val="p"/>
        <w:numPr>
          <w:ilvl w:val="0"/>
          <w:numId w:val="25"/>
        </w:numPr>
        <w:spacing w:before="220" w:after="220"/>
        <w:ind w:left="957" w:right="75" w:hanging="360"/>
        <w:jc w:val="left"/>
        <w:rPr>
          <w:rFonts w:ascii="Lato" w:eastAsia="Lato" w:hAnsi="Lato" w:cs="Lato"/>
          <w:color w:val="444444"/>
          <w:sz w:val="22"/>
          <w:szCs w:val="22"/>
        </w:rPr>
      </w:pPr>
      <w:hyperlink r:id="rId130" w:history="1">
        <w:r>
          <w:rPr>
            <w:rStyle w:val="a"/>
            <w:rFonts w:ascii="Lato" w:eastAsia="Lato" w:hAnsi="Lato" w:cs="Lato"/>
            <w:color w:val="0000EE"/>
            <w:sz w:val="22"/>
            <w:szCs w:val="22"/>
            <w:u w:val="single" w:color="0000EE"/>
          </w:rPr>
          <w:t>User Report</w:t>
        </w:r>
      </w:hyperlink>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2"/>
        <w:keepNext w:val="0"/>
        <w:numPr>
          <w:ilvl w:val="1"/>
          <w:numId w:val="39"/>
        </w:numPr>
        <w:spacing w:before="480" w:after="240" w:line="336" w:lineRule="atLeast"/>
        <w:ind w:left="0" w:right="0" w:firstLine="0"/>
        <w:rPr>
          <w:rFonts w:ascii="Lato" w:eastAsia="Lato" w:hAnsi="Lato" w:cs="Lato"/>
          <w:b/>
          <w:bCs/>
          <w:color w:val="404040"/>
          <w:sz w:val="28"/>
          <w:szCs w:val="28"/>
        </w:rPr>
      </w:pPr>
      <w:bookmarkStart w:id="28" w:name="_Toc256000028"/>
      <w:r>
        <w:rPr>
          <w:rFonts w:ascii="Lato" w:eastAsia="Lato" w:hAnsi="Lato" w:cs="Lato"/>
          <w:i w:val="0"/>
          <w:iCs w:val="0"/>
          <w:color w:val="404040"/>
        </w:rPr>
        <w:t>Performance Report</w:t>
      </w:r>
      <w:bookmarkEnd w:id="28"/>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The performance report is build to give you instant visibility on your OKR performance now and over time. You can select any combination of workspaces, users, labels and periods and its clickable down to individual OKRs.</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3157080"/>
            <wp:docPr id="1001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1" name=""/>
                    <pic:cNvPicPr>
                      <a:picLocks noChangeAspect="1"/>
                    </pic:cNvPicPr>
                  </pic:nvPicPr>
                  <pic:blipFill>
                    <a:blip xmlns:r="http://schemas.openxmlformats.org/officeDocument/2006/relationships" r:embed="rId131"/>
                    <a:stretch>
                      <a:fillRect/>
                    </a:stretch>
                  </pic:blipFill>
                  <pic:spPr>
                    <a:xfrm>
                      <a:off x="0" y="0"/>
                      <a:ext cx="6480810" cy="3157080"/>
                    </a:xfrm>
                    <a:prstGeom prst="rect">
                      <a:avLst/>
                    </a:prstGeom>
                  </pic:spPr>
                </pic:pic>
              </a:graphicData>
            </a:graphic>
          </wp:inline>
        </w:drawing>
      </w:r>
      <w:r>
        <w:rPr>
          <w:rStyle w:val="confluence-embedded-file-wrapperimage-left-wrapperconfluence-embedded-manual-size"/>
          <w:rFonts w:ascii="Lato" w:eastAsia="Lato" w:hAnsi="Lato" w:cs="Lato"/>
          <w:strike w:val="0"/>
          <w:color w:val="444444"/>
          <w:sz w:val="22"/>
          <w:szCs w:val="22"/>
          <w:u w:val="none"/>
        </w:rPr>
        <w:drawing>
          <wp:inline>
            <wp:extent cx="6480810" cy="2962656"/>
            <wp:docPr id="1001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3" name=""/>
                    <pic:cNvPicPr>
                      <a:picLocks noChangeAspect="1"/>
                    </pic:cNvPicPr>
                  </pic:nvPicPr>
                  <pic:blipFill>
                    <a:blip xmlns:r="http://schemas.openxmlformats.org/officeDocument/2006/relationships" r:embed="rId132"/>
                    <a:stretch>
                      <a:fillRect/>
                    </a:stretch>
                  </pic:blipFill>
                  <pic:spPr>
                    <a:xfrm>
                      <a:off x="0" y="0"/>
                      <a:ext cx="6480810" cy="2962656"/>
                    </a:xfrm>
                    <a:prstGeom prst="rect">
                      <a:avLst/>
                    </a:prstGeom>
                  </pic:spPr>
                </pic:pic>
              </a:graphicData>
            </a:graphic>
          </wp:inline>
        </w:drawing>
      </w:r>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2"/>
        <w:keepNext w:val="0"/>
        <w:numPr>
          <w:ilvl w:val="1"/>
          <w:numId w:val="39"/>
        </w:numPr>
        <w:spacing w:before="480" w:after="240" w:line="336" w:lineRule="atLeast"/>
        <w:ind w:left="0" w:right="0" w:firstLine="0"/>
        <w:rPr>
          <w:rFonts w:ascii="Lato" w:eastAsia="Lato" w:hAnsi="Lato" w:cs="Lato"/>
          <w:b/>
          <w:bCs/>
          <w:color w:val="404040"/>
          <w:sz w:val="28"/>
          <w:szCs w:val="28"/>
        </w:rPr>
      </w:pPr>
      <w:bookmarkStart w:id="29" w:name="_Toc256000029"/>
      <w:r>
        <w:rPr>
          <w:rFonts w:ascii="Lato" w:eastAsia="Lato" w:hAnsi="Lato" w:cs="Lato"/>
          <w:i w:val="0"/>
          <w:iCs w:val="0"/>
          <w:color w:val="404040"/>
        </w:rPr>
        <w:t>Alignment Report</w:t>
      </w:r>
      <w:bookmarkEnd w:id="29"/>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 xml:space="preserve">The alignments report enable you to easily keep track on how many of the selected workspace OKRs have been aligned by other workspaces. Looking at the Company OKRs it then easy to see which of the Objective and Key Result other teams have picked up and are working on. </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 xml:space="preserve">The below report shows that out of 21 OKRs in the demo workspace only 3 have been aligned to (inbound link)by other teams or persons (workspaces). </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The Treeview in the same report also shows that the linking has been done to 3 key results and all of them is having the objective “Finish raising capital for growth needs“</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1972018"/>
            <wp:docPr id="1001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5" name=""/>
                    <pic:cNvPicPr>
                      <a:picLocks noChangeAspect="1"/>
                    </pic:cNvPicPr>
                  </pic:nvPicPr>
                  <pic:blipFill>
                    <a:blip xmlns:r="http://schemas.openxmlformats.org/officeDocument/2006/relationships" r:embed="rId133"/>
                    <a:stretch>
                      <a:fillRect/>
                    </a:stretch>
                  </pic:blipFill>
                  <pic:spPr>
                    <a:xfrm>
                      <a:off x="0" y="0"/>
                      <a:ext cx="6480810" cy="1972018"/>
                    </a:xfrm>
                    <a:prstGeom prst="rect">
                      <a:avLst/>
                    </a:prstGeom>
                  </pic:spPr>
                </pic:pic>
              </a:graphicData>
            </a:graphic>
          </wp:inline>
        </w:drawing>
      </w:r>
      <w:r>
        <w:rPr>
          <w:rStyle w:val="confluence-embedded-file-wrapperimage-left-wrapperconfluence-embedded-manual-size"/>
          <w:rFonts w:ascii="Lato" w:eastAsia="Lato" w:hAnsi="Lato" w:cs="Lato"/>
          <w:strike w:val="0"/>
          <w:color w:val="444444"/>
          <w:sz w:val="22"/>
          <w:szCs w:val="22"/>
          <w:u w:val="none"/>
        </w:rPr>
        <w:drawing>
          <wp:inline>
            <wp:extent cx="6480810" cy="3323730"/>
            <wp:docPr id="10013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7" name=""/>
                    <pic:cNvPicPr>
                      <a:picLocks noChangeAspect="1"/>
                    </pic:cNvPicPr>
                  </pic:nvPicPr>
                  <pic:blipFill>
                    <a:blip xmlns:r="http://schemas.openxmlformats.org/officeDocument/2006/relationships" r:embed="rId134"/>
                    <a:stretch>
                      <a:fillRect/>
                    </a:stretch>
                  </pic:blipFill>
                  <pic:spPr>
                    <a:xfrm>
                      <a:off x="0" y="0"/>
                      <a:ext cx="6480810" cy="3323730"/>
                    </a:xfrm>
                    <a:prstGeom prst="rect">
                      <a:avLst/>
                    </a:prstGeom>
                  </pic:spPr>
                </pic:pic>
              </a:graphicData>
            </a:graphic>
          </wp:inline>
        </w:drawing>
      </w:r>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2"/>
        <w:keepNext w:val="0"/>
        <w:numPr>
          <w:ilvl w:val="1"/>
          <w:numId w:val="39"/>
        </w:numPr>
        <w:spacing w:before="480" w:after="240" w:line="336" w:lineRule="atLeast"/>
        <w:ind w:left="0" w:right="0" w:firstLine="0"/>
        <w:rPr>
          <w:rFonts w:ascii="Lato" w:eastAsia="Lato" w:hAnsi="Lato" w:cs="Lato"/>
          <w:b/>
          <w:bCs/>
          <w:color w:val="404040"/>
          <w:sz w:val="28"/>
          <w:szCs w:val="28"/>
        </w:rPr>
      </w:pPr>
      <w:bookmarkStart w:id="30" w:name="_Toc256000030"/>
      <w:r>
        <w:rPr>
          <w:rFonts w:ascii="Lato" w:eastAsia="Lato" w:hAnsi="Lato" w:cs="Lato"/>
          <w:i w:val="0"/>
          <w:iCs w:val="0"/>
          <w:color w:val="404040"/>
        </w:rPr>
        <w:t>Custom Report</w:t>
      </w:r>
      <w:bookmarkEnd w:id="30"/>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Create custom reports consisting of any combination of Objectives and/or OKR workspaces.</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2471966"/>
            <wp:docPr id="100139" name="" descr="BOJA Custom Reports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9" name=""/>
                    <pic:cNvPicPr>
                      <a:picLocks noChangeAspect="1"/>
                    </pic:cNvPicPr>
                  </pic:nvPicPr>
                  <pic:blipFill>
                    <a:blip xmlns:r="http://schemas.openxmlformats.org/officeDocument/2006/relationships" r:embed="rId135"/>
                    <a:stretch>
                      <a:fillRect/>
                    </a:stretch>
                  </pic:blipFill>
                  <pic:spPr>
                    <a:xfrm>
                      <a:off x="0" y="0"/>
                      <a:ext cx="6480810" cy="2471966"/>
                    </a:xfrm>
                    <a:prstGeom prst="rect">
                      <a:avLst/>
                    </a:prstGeom>
                  </pic:spPr>
                </pic:pic>
              </a:graphicData>
            </a:graphic>
          </wp:inline>
        </w:drawing>
      </w:r>
      <w:r>
        <w:rPr>
          <w:rStyle w:val="confluence-embedded-file-wrapperimage-left-wrapperconfluence-embedded-manual-size"/>
          <w:rFonts w:ascii="Lato" w:eastAsia="Lato" w:hAnsi="Lato" w:cs="Lato"/>
          <w:strike w:val="0"/>
          <w:color w:val="444444"/>
          <w:sz w:val="22"/>
          <w:szCs w:val="22"/>
          <w:u w:val="none"/>
        </w:rPr>
        <w:drawing>
          <wp:inline>
            <wp:extent cx="6480810" cy="3842194"/>
            <wp:docPr id="100141" name="" descr="BOJA Custom Reports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1" name=""/>
                    <pic:cNvPicPr>
                      <a:picLocks noChangeAspect="1"/>
                    </pic:cNvPicPr>
                  </pic:nvPicPr>
                  <pic:blipFill>
                    <a:blip xmlns:r="http://schemas.openxmlformats.org/officeDocument/2006/relationships" r:embed="rId136"/>
                    <a:stretch>
                      <a:fillRect/>
                    </a:stretch>
                  </pic:blipFill>
                  <pic:spPr>
                    <a:xfrm>
                      <a:off x="0" y="0"/>
                      <a:ext cx="6480810" cy="3842194"/>
                    </a:xfrm>
                    <a:prstGeom prst="rect">
                      <a:avLst/>
                    </a:prstGeom>
                  </pic:spPr>
                </pic:pic>
              </a:graphicData>
            </a:graphic>
          </wp:inline>
        </w:drawing>
      </w:r>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2"/>
        <w:keepNext w:val="0"/>
        <w:numPr>
          <w:ilvl w:val="1"/>
          <w:numId w:val="39"/>
        </w:numPr>
        <w:spacing w:before="480" w:after="240" w:line="336" w:lineRule="atLeast"/>
        <w:ind w:left="0" w:right="0" w:firstLine="0"/>
        <w:rPr>
          <w:rFonts w:ascii="Lato" w:eastAsia="Lato" w:hAnsi="Lato" w:cs="Lato"/>
          <w:b/>
          <w:bCs/>
          <w:color w:val="404040"/>
          <w:sz w:val="28"/>
          <w:szCs w:val="28"/>
        </w:rPr>
      </w:pPr>
      <w:bookmarkStart w:id="31" w:name="_Toc256000031"/>
      <w:r>
        <w:rPr>
          <w:rFonts w:ascii="Lato" w:eastAsia="Lato" w:hAnsi="Lato" w:cs="Lato"/>
          <w:i w:val="0"/>
          <w:iCs w:val="0"/>
          <w:color w:val="404040"/>
        </w:rPr>
        <w:t>User Report</w:t>
      </w:r>
      <w:bookmarkEnd w:id="31"/>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Select users and get a user report with all OKRs assigned. OKRs are editabled from within the report.</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2999689"/>
            <wp:docPr id="10014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3" name=""/>
                    <pic:cNvPicPr>
                      <a:picLocks noChangeAspect="1"/>
                    </pic:cNvPicPr>
                  </pic:nvPicPr>
                  <pic:blipFill>
                    <a:blip xmlns:r="http://schemas.openxmlformats.org/officeDocument/2006/relationships" r:embed="rId137"/>
                    <a:stretch>
                      <a:fillRect/>
                    </a:stretch>
                  </pic:blipFill>
                  <pic:spPr>
                    <a:xfrm>
                      <a:off x="0" y="0"/>
                      <a:ext cx="6480810" cy="2999689"/>
                    </a:xfrm>
                    <a:prstGeom prst="rect">
                      <a:avLst/>
                    </a:prstGeom>
                  </pic:spPr>
                </pic:pic>
              </a:graphicData>
            </a:graphic>
          </wp:inline>
        </w:drawing>
      </w:r>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1"/>
        <w:keepNext w:val="0"/>
        <w:pageBreakBefore/>
        <w:numPr>
          <w:ilvl w:val="0"/>
          <w:numId w:val="39"/>
        </w:numPr>
        <w:spacing w:before="0" w:after="240" w:line="384" w:lineRule="atLeast"/>
        <w:ind w:left="0" w:right="0" w:firstLine="0"/>
        <w:rPr>
          <w:rFonts w:ascii="Lato" w:eastAsia="Lato" w:hAnsi="Lato" w:cs="Lato"/>
          <w:b/>
          <w:bCs/>
          <w:color w:val="404040"/>
          <w:sz w:val="32"/>
          <w:szCs w:val="32"/>
        </w:rPr>
      </w:pPr>
      <w:bookmarkStart w:id="32" w:name="_Toc256000032"/>
      <w:r>
        <w:rPr>
          <w:rFonts w:ascii="Lato" w:eastAsia="Lato" w:hAnsi="Lato" w:cs="Lato"/>
          <w:color w:val="404040"/>
          <w:kern w:val="36"/>
        </w:rPr>
        <w:t>Confluence</w:t>
      </w:r>
      <w:bookmarkEnd w:id="32"/>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OKR by BOJA supports both Jira and Confluence within a single app, all powered by the same shared data. Anything you can do in Jira, you can also do seamlessly in Confluence.</w:t>
      </w:r>
    </w:p>
    <w:p>
      <w:pPr>
        <w:pStyle w:val="p"/>
        <w:numPr>
          <w:ilvl w:val="0"/>
          <w:numId w:val="26"/>
        </w:numPr>
        <w:spacing w:before="220" w:after="220"/>
        <w:ind w:left="875" w:right="75" w:hanging="360"/>
        <w:jc w:val="left"/>
        <w:rPr>
          <w:rFonts w:ascii="Lato" w:eastAsia="Lato" w:hAnsi="Lato" w:cs="Lato"/>
          <w:color w:val="444444"/>
          <w:sz w:val="22"/>
          <w:szCs w:val="22"/>
        </w:rPr>
      </w:pPr>
      <w:hyperlink r:id="rId138" w:anchor="1.-Connect-Jira-App-to-Confluene" w:history="1">
        <w:r>
          <w:rPr>
            <w:rStyle w:val="a"/>
            <w:rFonts w:ascii="Lato" w:eastAsia="Lato" w:hAnsi="Lato" w:cs="Lato"/>
            <w:color w:val="0000EE"/>
            <w:sz w:val="22"/>
            <w:szCs w:val="22"/>
            <w:u w:val="single" w:color="0000EE"/>
          </w:rPr>
          <w:t>Connect Jira App to Confluence</w:t>
        </w:r>
      </w:hyperlink>
    </w:p>
    <w:p>
      <w:pPr>
        <w:pStyle w:val="p"/>
        <w:numPr>
          <w:ilvl w:val="0"/>
          <w:numId w:val="26"/>
        </w:numPr>
        <w:spacing w:before="220" w:after="220"/>
        <w:ind w:left="875" w:right="75" w:hanging="360"/>
        <w:jc w:val="left"/>
        <w:rPr>
          <w:rFonts w:ascii="Lato" w:eastAsia="Lato" w:hAnsi="Lato" w:cs="Lato"/>
          <w:color w:val="444444"/>
          <w:sz w:val="22"/>
          <w:szCs w:val="22"/>
        </w:rPr>
      </w:pPr>
      <w:hyperlink r:id="rId139" w:anchor="2.-Add-to-Confluence-Pages" w:history="1">
        <w:r>
          <w:rPr>
            <w:rStyle w:val="a"/>
            <w:rFonts w:ascii="Lato" w:eastAsia="Lato" w:hAnsi="Lato" w:cs="Lato"/>
            <w:color w:val="0000EE"/>
            <w:sz w:val="22"/>
            <w:szCs w:val="22"/>
            <w:u w:val="single" w:color="0000EE"/>
          </w:rPr>
          <w:t>Add to Confluence Pages</w:t>
        </w:r>
      </w:hyperlink>
    </w:p>
    <w:p>
      <w:pPr>
        <w:pStyle w:val="p"/>
        <w:numPr>
          <w:ilvl w:val="0"/>
          <w:numId w:val="26"/>
        </w:numPr>
        <w:spacing w:before="220" w:after="220"/>
        <w:ind w:left="875" w:right="75" w:hanging="360"/>
        <w:jc w:val="left"/>
        <w:rPr>
          <w:rFonts w:ascii="Lato" w:eastAsia="Lato" w:hAnsi="Lato" w:cs="Lato"/>
          <w:color w:val="444444"/>
          <w:sz w:val="22"/>
          <w:szCs w:val="22"/>
        </w:rPr>
      </w:pPr>
      <w:hyperlink r:id="rId140" w:anchor="3.-Examples" w:history="1">
        <w:r>
          <w:rPr>
            <w:rStyle w:val="a"/>
            <w:rFonts w:ascii="Lato" w:eastAsia="Lato" w:hAnsi="Lato" w:cs="Lato"/>
            <w:color w:val="0000EE"/>
            <w:sz w:val="22"/>
            <w:szCs w:val="22"/>
            <w:u w:val="single" w:color="0000EE"/>
          </w:rPr>
          <w:t>Examples</w:t>
        </w:r>
      </w:hyperlink>
    </w:p>
    <w:p>
      <w:pPr>
        <w:pStyle w:val="Heading2"/>
        <w:keepNext w:val="0"/>
        <w:numPr>
          <w:ilvl w:val="1"/>
          <w:numId w:val="39"/>
        </w:numPr>
        <w:spacing w:before="480" w:after="240" w:line="336" w:lineRule="atLeast"/>
        <w:ind w:left="0" w:right="75" w:firstLine="0"/>
        <w:rPr>
          <w:rFonts w:ascii="Lato" w:eastAsia="Lato" w:hAnsi="Lato" w:cs="Lato"/>
          <w:b/>
          <w:bCs/>
          <w:color w:val="404040"/>
          <w:sz w:val="28"/>
          <w:szCs w:val="28"/>
        </w:rPr>
      </w:pPr>
      <w:bookmarkStart w:id="33" w:name="_Toc256000033"/>
      <w:r>
        <w:rPr>
          <w:rFonts w:ascii="Lato" w:eastAsia="Lato" w:hAnsi="Lato" w:cs="Lato"/>
          <w:i w:val="0"/>
          <w:iCs w:val="0"/>
          <w:color w:val="404040"/>
        </w:rPr>
        <w:t>1. Connect Jira App to Confluene</w:t>
      </w:r>
      <w:bookmarkEnd w:id="33"/>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At app installation connect the app to both Jira and Confluence. This can also be done after installation according to below.</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2120151"/>
            <wp:docPr id="100145" name="" descr="Screenshot 2026-02-19 at 07.36.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5" name=""/>
                    <pic:cNvPicPr>
                      <a:picLocks noChangeAspect="1"/>
                    </pic:cNvPicPr>
                  </pic:nvPicPr>
                  <pic:blipFill>
                    <a:blip xmlns:r="http://schemas.openxmlformats.org/officeDocument/2006/relationships" r:embed="rId141"/>
                    <a:stretch>
                      <a:fillRect/>
                    </a:stretch>
                  </pic:blipFill>
                  <pic:spPr>
                    <a:xfrm>
                      <a:off x="0" y="0"/>
                      <a:ext cx="6480810" cy="2120151"/>
                    </a:xfrm>
                    <a:prstGeom prst="rect">
                      <a:avLst/>
                    </a:prstGeom>
                  </pic:spPr>
                </pic:pic>
              </a:graphicData>
            </a:graphic>
          </wp:inline>
        </w:drawing>
      </w:r>
      <w:r>
        <w:rPr>
          <w:rStyle w:val="confluence-embedded-file-wrapperimage-left-wrapperconfluence-embedded-manual-size"/>
          <w:rFonts w:ascii="Lato" w:eastAsia="Lato" w:hAnsi="Lato" w:cs="Lato"/>
          <w:strike w:val="0"/>
          <w:color w:val="444444"/>
          <w:sz w:val="22"/>
          <w:szCs w:val="22"/>
          <w:u w:val="none"/>
        </w:rPr>
        <w:drawing>
          <wp:inline>
            <wp:extent cx="6480810" cy="3277438"/>
            <wp:docPr id="100147" name="" descr="Screenshot 2026-02-19 at 07.36.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7" name=""/>
                    <pic:cNvPicPr>
                      <a:picLocks noChangeAspect="1"/>
                    </pic:cNvPicPr>
                  </pic:nvPicPr>
                  <pic:blipFill>
                    <a:blip xmlns:r="http://schemas.openxmlformats.org/officeDocument/2006/relationships" r:embed="rId142"/>
                    <a:stretch>
                      <a:fillRect/>
                    </a:stretch>
                  </pic:blipFill>
                  <pic:spPr>
                    <a:xfrm>
                      <a:off x="0" y="0"/>
                      <a:ext cx="6480810" cy="3277438"/>
                    </a:xfrm>
                    <a:prstGeom prst="rect">
                      <a:avLst/>
                    </a:prstGeom>
                  </pic:spPr>
                </pic:pic>
              </a:graphicData>
            </a:graphic>
          </wp:inline>
        </w:drawing>
      </w:r>
    </w:p>
    <w:p>
      <w:pPr>
        <w:pStyle w:val="Heading2"/>
        <w:keepNext w:val="0"/>
        <w:numPr>
          <w:ilvl w:val="1"/>
          <w:numId w:val="39"/>
        </w:numPr>
        <w:spacing w:before="480" w:after="240" w:line="336" w:lineRule="atLeast"/>
        <w:ind w:left="0" w:right="75" w:firstLine="0"/>
        <w:rPr>
          <w:rFonts w:ascii="Lato" w:eastAsia="Lato" w:hAnsi="Lato" w:cs="Lato"/>
          <w:b/>
          <w:bCs/>
          <w:color w:val="404040"/>
          <w:sz w:val="28"/>
          <w:szCs w:val="28"/>
        </w:rPr>
      </w:pPr>
      <w:bookmarkStart w:id="34" w:name="_Toc256000034"/>
      <w:r>
        <w:rPr>
          <w:rFonts w:ascii="Lato" w:eastAsia="Lato" w:hAnsi="Lato" w:cs="Lato"/>
          <w:i w:val="0"/>
          <w:iCs w:val="0"/>
          <w:color w:val="404040"/>
        </w:rPr>
        <w:t>2. Add to Confluence Pages</w:t>
      </w:r>
      <w:bookmarkEnd w:id="34"/>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Easily add OKRs with BOJA using the OKR macro. It’s fully editable in Confluence, and the data seamlessly syncs with the Jira app.</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2360866"/>
            <wp:docPr id="100149" name="" descr="Screenshot 2026-02-19 at 07.48.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9" name=""/>
                    <pic:cNvPicPr>
                      <a:picLocks noChangeAspect="1"/>
                    </pic:cNvPicPr>
                  </pic:nvPicPr>
                  <pic:blipFill>
                    <a:blip xmlns:r="http://schemas.openxmlformats.org/officeDocument/2006/relationships" r:embed="rId143"/>
                    <a:stretch>
                      <a:fillRect/>
                    </a:stretch>
                  </pic:blipFill>
                  <pic:spPr>
                    <a:xfrm>
                      <a:off x="0" y="0"/>
                      <a:ext cx="6480810" cy="2360866"/>
                    </a:xfrm>
                    <a:prstGeom prst="rect">
                      <a:avLst/>
                    </a:prstGeom>
                  </pic:spPr>
                </pic:pic>
              </a:graphicData>
            </a:graphic>
          </wp:inline>
        </w:drawing>
      </w:r>
      <w:r>
        <w:rPr>
          <w:rStyle w:val="confluence-embedded-file-wrapperimage-left-wrapperconfluence-embedded-manual-size"/>
          <w:rFonts w:ascii="Lato" w:eastAsia="Lato" w:hAnsi="Lato" w:cs="Lato"/>
          <w:strike w:val="0"/>
          <w:color w:val="444444"/>
          <w:sz w:val="22"/>
          <w:szCs w:val="22"/>
          <w:u w:val="none"/>
        </w:rPr>
        <w:drawing>
          <wp:inline>
            <wp:extent cx="6480810" cy="4360659"/>
            <wp:docPr id="100151" name="" descr="Screenshot 2026-02-19 at 07.48.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1" name=""/>
                    <pic:cNvPicPr>
                      <a:picLocks noChangeAspect="1"/>
                    </pic:cNvPicPr>
                  </pic:nvPicPr>
                  <pic:blipFill>
                    <a:blip xmlns:r="http://schemas.openxmlformats.org/officeDocument/2006/relationships" r:embed="rId144"/>
                    <a:stretch>
                      <a:fillRect/>
                    </a:stretch>
                  </pic:blipFill>
                  <pic:spPr>
                    <a:xfrm>
                      <a:off x="0" y="0"/>
                      <a:ext cx="6480810" cy="4360659"/>
                    </a:xfrm>
                    <a:prstGeom prst="rect">
                      <a:avLst/>
                    </a:prstGeom>
                  </pic:spPr>
                </pic:pic>
              </a:graphicData>
            </a:graphic>
          </wp:inline>
        </w:drawing>
      </w:r>
    </w:p>
    <w:p>
      <w:pPr>
        <w:pStyle w:val="Heading2"/>
        <w:keepNext w:val="0"/>
        <w:numPr>
          <w:ilvl w:val="1"/>
          <w:numId w:val="39"/>
        </w:numPr>
        <w:spacing w:before="480" w:after="240" w:line="336" w:lineRule="atLeast"/>
        <w:ind w:left="0" w:right="75" w:firstLine="0"/>
        <w:rPr>
          <w:rFonts w:ascii="Lato" w:eastAsia="Lato" w:hAnsi="Lato" w:cs="Lato"/>
          <w:b/>
          <w:bCs/>
          <w:color w:val="404040"/>
          <w:sz w:val="28"/>
          <w:szCs w:val="28"/>
        </w:rPr>
      </w:pPr>
      <w:bookmarkStart w:id="35" w:name="_Toc256000035"/>
      <w:r>
        <w:rPr>
          <w:rFonts w:ascii="Lato" w:eastAsia="Lato" w:hAnsi="Lato" w:cs="Lato"/>
          <w:i w:val="0"/>
          <w:iCs w:val="0"/>
          <w:color w:val="404040"/>
        </w:rPr>
        <w:t>3. Examples</w:t>
      </w:r>
      <w:bookmarkEnd w:id="35"/>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3120047"/>
            <wp:docPr id="100153" name="" descr="Screenshot 2026-02-19 at 07.47.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3" name=""/>
                    <pic:cNvPicPr>
                      <a:picLocks noChangeAspect="1"/>
                    </pic:cNvPicPr>
                  </pic:nvPicPr>
                  <pic:blipFill>
                    <a:blip xmlns:r="http://schemas.openxmlformats.org/officeDocument/2006/relationships" r:embed="rId145"/>
                    <a:stretch>
                      <a:fillRect/>
                    </a:stretch>
                  </pic:blipFill>
                  <pic:spPr>
                    <a:xfrm>
                      <a:off x="0" y="0"/>
                      <a:ext cx="6480810" cy="3120047"/>
                    </a:xfrm>
                    <a:prstGeom prst="rect">
                      <a:avLst/>
                    </a:prstGeom>
                  </pic:spPr>
                </pic:pic>
              </a:graphicData>
            </a:graphic>
          </wp:inline>
        </w:drawing>
      </w:r>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1"/>
        <w:keepNext w:val="0"/>
        <w:pageBreakBefore/>
        <w:numPr>
          <w:ilvl w:val="0"/>
          <w:numId w:val="39"/>
        </w:numPr>
        <w:spacing w:before="0" w:after="240" w:line="384" w:lineRule="atLeast"/>
        <w:ind w:left="0" w:right="0" w:firstLine="0"/>
        <w:rPr>
          <w:rFonts w:ascii="Lato" w:eastAsia="Lato" w:hAnsi="Lato" w:cs="Lato"/>
          <w:b/>
          <w:bCs/>
          <w:color w:val="404040"/>
          <w:sz w:val="32"/>
          <w:szCs w:val="32"/>
        </w:rPr>
      </w:pPr>
      <w:bookmarkStart w:id="36" w:name="_Toc256000036"/>
      <w:r>
        <w:rPr>
          <w:rFonts w:ascii="Lato" w:eastAsia="Lato" w:hAnsi="Lato" w:cs="Lato"/>
          <w:color w:val="404040"/>
          <w:kern w:val="36"/>
        </w:rPr>
        <w:t>Settings &amp; Permissions</w:t>
      </w:r>
      <w:bookmarkEnd w:id="36"/>
    </w:p>
    <w:p>
      <w:pPr>
        <w:pStyle w:val="p"/>
        <w:numPr>
          <w:ilvl w:val="0"/>
          <w:numId w:val="27"/>
        </w:numPr>
        <w:spacing w:before="220" w:after="220"/>
        <w:ind w:left="957" w:right="75" w:hanging="360"/>
        <w:jc w:val="left"/>
        <w:rPr>
          <w:rFonts w:ascii="Lato" w:eastAsia="Lato" w:hAnsi="Lato" w:cs="Lato"/>
          <w:color w:val="444444"/>
          <w:sz w:val="22"/>
          <w:szCs w:val="22"/>
        </w:rPr>
      </w:pPr>
      <w:r>
        <w:rPr>
          <w:rFonts w:ascii="Lato" w:eastAsia="Lato" w:hAnsi="Lato" w:cs="Lato"/>
          <w:color w:val="444444"/>
          <w:sz w:val="22"/>
          <w:szCs w:val="22"/>
        </w:rPr>
        <w:t>Settings Manager</w:t>
      </w:r>
    </w:p>
    <w:p>
      <w:pPr>
        <w:pStyle w:val="p"/>
        <w:numPr>
          <w:ilvl w:val="1"/>
          <w:numId w:val="27"/>
        </w:numPr>
        <w:spacing w:before="220" w:after="220"/>
        <w:ind w:left="1643" w:right="75" w:hanging="360"/>
        <w:jc w:val="left"/>
        <w:rPr>
          <w:rFonts w:ascii="Lato" w:eastAsia="Lato" w:hAnsi="Lato" w:cs="Lato"/>
          <w:color w:val="444444"/>
          <w:sz w:val="22"/>
          <w:szCs w:val="22"/>
        </w:rPr>
      </w:pPr>
      <w:hyperlink r:id="rId146" w:history="1">
        <w:r>
          <w:rPr>
            <w:rStyle w:val="a"/>
            <w:rFonts w:ascii="Lato" w:eastAsia="Lato" w:hAnsi="Lato" w:cs="Lato"/>
            <w:color w:val="0000EE"/>
            <w:sz w:val="22"/>
            <w:szCs w:val="22"/>
            <w:u w:val="single" w:color="0000EE"/>
          </w:rPr>
          <w:t>Jira Settings</w:t>
        </w:r>
      </w:hyperlink>
    </w:p>
    <w:p>
      <w:pPr>
        <w:pStyle w:val="p"/>
        <w:numPr>
          <w:ilvl w:val="1"/>
          <w:numId w:val="27"/>
        </w:numPr>
        <w:spacing w:before="220" w:after="220"/>
        <w:ind w:left="1643" w:right="75" w:hanging="360"/>
        <w:jc w:val="left"/>
        <w:rPr>
          <w:rFonts w:ascii="Lato" w:eastAsia="Lato" w:hAnsi="Lato" w:cs="Lato"/>
          <w:color w:val="444444"/>
          <w:sz w:val="22"/>
          <w:szCs w:val="22"/>
        </w:rPr>
      </w:pPr>
      <w:hyperlink r:id="rId147" w:history="1">
        <w:r>
          <w:rPr>
            <w:rStyle w:val="a"/>
            <w:rFonts w:ascii="Lato" w:eastAsia="Lato" w:hAnsi="Lato" w:cs="Lato"/>
            <w:color w:val="0000EE"/>
            <w:sz w:val="22"/>
            <w:szCs w:val="22"/>
            <w:u w:val="single" w:color="0000EE"/>
          </w:rPr>
          <w:t>Progress Settings</w:t>
        </w:r>
      </w:hyperlink>
    </w:p>
    <w:p>
      <w:pPr>
        <w:pStyle w:val="p"/>
        <w:numPr>
          <w:ilvl w:val="0"/>
          <w:numId w:val="27"/>
        </w:numPr>
        <w:spacing w:before="220" w:after="220"/>
        <w:ind w:left="957" w:right="75" w:hanging="360"/>
        <w:jc w:val="left"/>
        <w:rPr>
          <w:rFonts w:ascii="Lato" w:eastAsia="Lato" w:hAnsi="Lato" w:cs="Lato"/>
          <w:color w:val="444444"/>
          <w:sz w:val="22"/>
          <w:szCs w:val="22"/>
        </w:rPr>
      </w:pPr>
      <w:hyperlink r:id="rId148" w:history="1">
        <w:r>
          <w:rPr>
            <w:rStyle w:val="a"/>
            <w:rFonts w:ascii="Lato" w:eastAsia="Lato" w:hAnsi="Lato" w:cs="Lato"/>
            <w:color w:val="0000EE"/>
            <w:sz w:val="22"/>
            <w:szCs w:val="22"/>
            <w:u w:val="single" w:color="0000EE"/>
          </w:rPr>
          <w:t>Notification Manager</w:t>
        </w:r>
      </w:hyperlink>
    </w:p>
    <w:p>
      <w:pPr>
        <w:pStyle w:val="p"/>
        <w:numPr>
          <w:ilvl w:val="0"/>
          <w:numId w:val="27"/>
        </w:numPr>
        <w:spacing w:before="220" w:after="220"/>
        <w:ind w:left="957" w:right="75" w:hanging="360"/>
        <w:jc w:val="left"/>
        <w:rPr>
          <w:rFonts w:ascii="Lato" w:eastAsia="Lato" w:hAnsi="Lato" w:cs="Lato"/>
          <w:color w:val="444444"/>
          <w:sz w:val="22"/>
          <w:szCs w:val="22"/>
        </w:rPr>
      </w:pPr>
      <w:hyperlink r:id="rId149" w:history="1">
        <w:r>
          <w:rPr>
            <w:rStyle w:val="a"/>
            <w:rFonts w:ascii="Lato" w:eastAsia="Lato" w:hAnsi="Lato" w:cs="Lato"/>
            <w:color w:val="0000EE"/>
            <w:sz w:val="22"/>
            <w:szCs w:val="22"/>
            <w:u w:val="single" w:color="0000EE"/>
          </w:rPr>
          <w:t>Status Manager</w:t>
        </w:r>
      </w:hyperlink>
    </w:p>
    <w:p>
      <w:pPr>
        <w:pStyle w:val="p"/>
        <w:numPr>
          <w:ilvl w:val="0"/>
          <w:numId w:val="27"/>
        </w:numPr>
        <w:spacing w:before="220" w:after="220"/>
        <w:ind w:left="957" w:right="75" w:hanging="360"/>
        <w:jc w:val="left"/>
        <w:rPr>
          <w:rFonts w:ascii="Lato" w:eastAsia="Lato" w:hAnsi="Lato" w:cs="Lato"/>
          <w:color w:val="444444"/>
          <w:sz w:val="22"/>
          <w:szCs w:val="22"/>
        </w:rPr>
      </w:pPr>
      <w:hyperlink r:id="rId150" w:history="1">
        <w:r>
          <w:rPr>
            <w:rStyle w:val="a"/>
            <w:rFonts w:ascii="Lato" w:eastAsia="Lato" w:hAnsi="Lato" w:cs="Lato"/>
            <w:color w:val="0000EE"/>
            <w:sz w:val="22"/>
            <w:szCs w:val="22"/>
            <w:u w:val="single" w:color="0000EE"/>
          </w:rPr>
          <w:t>Period Manager</w:t>
        </w:r>
      </w:hyperlink>
    </w:p>
    <w:p>
      <w:pPr>
        <w:pStyle w:val="p"/>
        <w:numPr>
          <w:ilvl w:val="0"/>
          <w:numId w:val="27"/>
        </w:numPr>
        <w:spacing w:before="220" w:after="220"/>
        <w:ind w:left="957" w:right="75" w:hanging="360"/>
        <w:jc w:val="left"/>
        <w:rPr>
          <w:rFonts w:ascii="Lato" w:eastAsia="Lato" w:hAnsi="Lato" w:cs="Lato"/>
          <w:color w:val="444444"/>
          <w:sz w:val="22"/>
          <w:szCs w:val="22"/>
        </w:rPr>
      </w:pPr>
      <w:hyperlink r:id="rId151" w:history="1">
        <w:r>
          <w:rPr>
            <w:rStyle w:val="a"/>
            <w:rFonts w:ascii="Lato" w:eastAsia="Lato" w:hAnsi="Lato" w:cs="Lato"/>
            <w:color w:val="0000EE"/>
            <w:sz w:val="22"/>
            <w:szCs w:val="22"/>
            <w:u w:val="single" w:color="0000EE"/>
          </w:rPr>
          <w:t>Label Manager</w:t>
        </w:r>
      </w:hyperlink>
    </w:p>
    <w:p>
      <w:pPr>
        <w:pStyle w:val="p"/>
        <w:numPr>
          <w:ilvl w:val="0"/>
          <w:numId w:val="27"/>
        </w:numPr>
        <w:spacing w:before="220" w:after="220"/>
        <w:ind w:left="957" w:right="75" w:hanging="360"/>
        <w:jc w:val="left"/>
        <w:rPr>
          <w:rFonts w:ascii="Lato" w:eastAsia="Lato" w:hAnsi="Lato" w:cs="Lato"/>
          <w:color w:val="444444"/>
          <w:sz w:val="22"/>
          <w:szCs w:val="22"/>
        </w:rPr>
      </w:pPr>
      <w:hyperlink r:id="rId152" w:history="1">
        <w:r>
          <w:rPr>
            <w:rStyle w:val="a"/>
            <w:rFonts w:ascii="Lato" w:eastAsia="Lato" w:hAnsi="Lato" w:cs="Lato"/>
            <w:color w:val="0000EE"/>
            <w:sz w:val="22"/>
            <w:szCs w:val="22"/>
            <w:u w:val="single" w:color="0000EE"/>
          </w:rPr>
          <w:t>Custom Field Manager</w:t>
        </w:r>
      </w:hyperlink>
    </w:p>
    <w:p>
      <w:pPr>
        <w:pStyle w:val="p"/>
        <w:numPr>
          <w:ilvl w:val="0"/>
          <w:numId w:val="27"/>
        </w:numPr>
        <w:spacing w:before="220" w:after="220"/>
        <w:ind w:left="957" w:right="75" w:hanging="360"/>
        <w:jc w:val="left"/>
        <w:rPr>
          <w:rFonts w:ascii="Lato" w:eastAsia="Lato" w:hAnsi="Lato" w:cs="Lato"/>
          <w:color w:val="444444"/>
          <w:sz w:val="22"/>
          <w:szCs w:val="22"/>
        </w:rPr>
      </w:pPr>
      <w:hyperlink r:id="rId153" w:history="1">
        <w:r>
          <w:rPr>
            <w:rStyle w:val="a"/>
            <w:rFonts w:ascii="Lato" w:eastAsia="Lato" w:hAnsi="Lato" w:cs="Lato"/>
            <w:color w:val="0000EE"/>
            <w:sz w:val="22"/>
            <w:szCs w:val="22"/>
            <w:u w:val="single" w:color="0000EE"/>
          </w:rPr>
          <w:t>Permissions</w:t>
        </w:r>
      </w:hyperlink>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2879331"/>
            <wp:docPr id="10015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5" name=""/>
                    <pic:cNvPicPr>
                      <a:picLocks noChangeAspect="1"/>
                    </pic:cNvPicPr>
                  </pic:nvPicPr>
                  <pic:blipFill>
                    <a:blip xmlns:r="http://schemas.openxmlformats.org/officeDocument/2006/relationships" r:embed="rId154"/>
                    <a:stretch>
                      <a:fillRect/>
                    </a:stretch>
                  </pic:blipFill>
                  <pic:spPr>
                    <a:xfrm>
                      <a:off x="0" y="0"/>
                      <a:ext cx="6480810" cy="2879331"/>
                    </a:xfrm>
                    <a:prstGeom prst="rect">
                      <a:avLst/>
                    </a:prstGeom>
                  </pic:spPr>
                </pic:pic>
              </a:graphicData>
            </a:graphic>
          </wp:inline>
        </w:drawing>
      </w:r>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2"/>
        <w:keepNext w:val="0"/>
        <w:numPr>
          <w:ilvl w:val="1"/>
          <w:numId w:val="39"/>
        </w:numPr>
        <w:spacing w:before="480" w:after="240" w:line="336" w:lineRule="atLeast"/>
        <w:ind w:left="0" w:right="0" w:firstLine="0"/>
        <w:rPr>
          <w:rFonts w:ascii="Lato" w:eastAsia="Lato" w:hAnsi="Lato" w:cs="Lato"/>
          <w:b/>
          <w:bCs/>
          <w:color w:val="404040"/>
          <w:sz w:val="28"/>
          <w:szCs w:val="28"/>
        </w:rPr>
      </w:pPr>
      <w:bookmarkStart w:id="37" w:name="_Toc256000037"/>
      <w:r>
        <w:rPr>
          <w:rFonts w:ascii="Lato" w:eastAsia="Lato" w:hAnsi="Lato" w:cs="Lato"/>
          <w:i w:val="0"/>
          <w:iCs w:val="0"/>
          <w:color w:val="404040"/>
        </w:rPr>
        <w:t>Settings Manager</w:t>
      </w:r>
      <w:bookmarkEnd w:id="37"/>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Configure how Jira is integrated into OKR by BOJA as well as general progress settings.</w:t>
      </w:r>
    </w:p>
    <w:p>
      <w:pPr>
        <w:pStyle w:val="p"/>
        <w:numPr>
          <w:ilvl w:val="0"/>
          <w:numId w:val="28"/>
        </w:numPr>
        <w:spacing w:before="220" w:after="220"/>
        <w:ind w:left="957" w:right="75" w:hanging="360"/>
        <w:jc w:val="left"/>
        <w:rPr>
          <w:rFonts w:ascii="Lato" w:eastAsia="Lato" w:hAnsi="Lato" w:cs="Lato"/>
          <w:color w:val="444444"/>
          <w:sz w:val="22"/>
          <w:szCs w:val="22"/>
        </w:rPr>
      </w:pPr>
      <w:hyperlink r:id="rId155" w:history="1">
        <w:r>
          <w:rPr>
            <w:rStyle w:val="a"/>
            <w:rFonts w:ascii="Lato" w:eastAsia="Lato" w:hAnsi="Lato" w:cs="Lato"/>
            <w:color w:val="0000EE"/>
            <w:sz w:val="22"/>
            <w:szCs w:val="22"/>
            <w:u w:val="single" w:color="0000EE"/>
          </w:rPr>
          <w:t>Jira Settings</w:t>
        </w:r>
      </w:hyperlink>
    </w:p>
    <w:p>
      <w:pPr>
        <w:pStyle w:val="p"/>
        <w:numPr>
          <w:ilvl w:val="0"/>
          <w:numId w:val="28"/>
        </w:numPr>
        <w:spacing w:before="220" w:after="220"/>
        <w:ind w:left="957" w:right="75" w:hanging="360"/>
        <w:jc w:val="left"/>
        <w:rPr>
          <w:rFonts w:ascii="Lato" w:eastAsia="Lato" w:hAnsi="Lato" w:cs="Lato"/>
          <w:color w:val="444444"/>
          <w:sz w:val="22"/>
          <w:szCs w:val="22"/>
        </w:rPr>
      </w:pPr>
      <w:hyperlink r:id="rId156" w:history="1">
        <w:r>
          <w:rPr>
            <w:rStyle w:val="a"/>
            <w:rFonts w:ascii="Lato" w:eastAsia="Lato" w:hAnsi="Lato" w:cs="Lato"/>
            <w:color w:val="0000EE"/>
            <w:sz w:val="22"/>
            <w:szCs w:val="22"/>
            <w:u w:val="single" w:color="0000EE"/>
          </w:rPr>
          <w:t>Progress Settings</w:t>
        </w:r>
      </w:hyperlink>
    </w:p>
    <w:p>
      <w:pPr>
        <w:pStyle w:val="p"/>
        <w:spacing w:before="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3"/>
        <w:keepNext w:val="0"/>
        <w:numPr>
          <w:ilvl w:val="2"/>
          <w:numId w:val="39"/>
        </w:numPr>
        <w:spacing w:before="360" w:after="120" w:line="312" w:lineRule="atLeast"/>
        <w:ind w:left="0" w:right="0" w:firstLine="0"/>
        <w:rPr>
          <w:rFonts w:ascii="Lato" w:eastAsia="Lato" w:hAnsi="Lato" w:cs="Lato"/>
          <w:b/>
          <w:bCs/>
          <w:color w:val="404040"/>
          <w:sz w:val="26"/>
          <w:szCs w:val="26"/>
        </w:rPr>
      </w:pPr>
      <w:r>
        <w:rPr>
          <w:rFonts w:ascii="Lato" w:eastAsia="Lato" w:hAnsi="Lato" w:cs="Lato"/>
          <w:color w:val="404040"/>
        </w:rPr>
        <w:t>Jira Settings</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 xml:space="preserve">OKR by BOJA comes with a rich set of Jira configuration. </w:t>
      </w:r>
    </w:p>
    <w:p>
      <w:pPr>
        <w:pStyle w:val="p"/>
        <w:numPr>
          <w:ilvl w:val="0"/>
          <w:numId w:val="29"/>
        </w:numPr>
        <w:spacing w:before="220" w:after="220"/>
        <w:ind w:left="957" w:right="75" w:hanging="360"/>
        <w:jc w:val="left"/>
        <w:rPr>
          <w:rFonts w:ascii="Lato" w:eastAsia="Lato" w:hAnsi="Lato" w:cs="Lato"/>
          <w:color w:val="444444"/>
          <w:sz w:val="22"/>
          <w:szCs w:val="22"/>
        </w:rPr>
      </w:pPr>
      <w:hyperlink r:id="rId157" w:anchor="Issue-View" w:history="1">
        <w:r>
          <w:rPr>
            <w:rStyle w:val="a"/>
            <w:rFonts w:ascii="Lato" w:eastAsia="Lato" w:hAnsi="Lato" w:cs="Lato"/>
            <w:color w:val="0000EE"/>
            <w:sz w:val="22"/>
            <w:szCs w:val="22"/>
            <w:u w:val="single" w:color="0000EE"/>
          </w:rPr>
          <w:t>Issue View</w:t>
        </w:r>
      </w:hyperlink>
    </w:p>
    <w:p>
      <w:pPr>
        <w:pStyle w:val="p"/>
        <w:numPr>
          <w:ilvl w:val="0"/>
          <w:numId w:val="29"/>
        </w:numPr>
        <w:spacing w:before="220" w:after="220"/>
        <w:ind w:left="957" w:right="75" w:hanging="360"/>
        <w:jc w:val="left"/>
        <w:rPr>
          <w:rFonts w:ascii="Lato" w:eastAsia="Lato" w:hAnsi="Lato" w:cs="Lato"/>
          <w:color w:val="444444"/>
          <w:sz w:val="22"/>
          <w:szCs w:val="22"/>
        </w:rPr>
      </w:pPr>
      <w:hyperlink r:id="rId158" w:anchor="Issue-auto-Grade" w:history="1">
        <w:r>
          <w:rPr>
            <w:rStyle w:val="a"/>
            <w:rFonts w:ascii="Lato" w:eastAsia="Lato" w:hAnsi="Lato" w:cs="Lato"/>
            <w:color w:val="0000EE"/>
            <w:sz w:val="22"/>
            <w:szCs w:val="22"/>
            <w:u w:val="single" w:color="0000EE"/>
          </w:rPr>
          <w:t>Issue auto Grade</w:t>
        </w:r>
      </w:hyperlink>
    </w:p>
    <w:p>
      <w:pPr>
        <w:pStyle w:val="p"/>
        <w:numPr>
          <w:ilvl w:val="0"/>
          <w:numId w:val="29"/>
        </w:numPr>
        <w:spacing w:before="220" w:after="220"/>
        <w:ind w:left="957" w:right="75" w:hanging="360"/>
        <w:jc w:val="left"/>
        <w:rPr>
          <w:rFonts w:ascii="Lato" w:eastAsia="Lato" w:hAnsi="Lato" w:cs="Lato"/>
          <w:color w:val="444444"/>
          <w:sz w:val="22"/>
          <w:szCs w:val="22"/>
        </w:rPr>
      </w:pPr>
      <w:hyperlink r:id="rId159" w:anchor="Issue-auto-Status" w:history="1">
        <w:r>
          <w:rPr>
            <w:rStyle w:val="a"/>
            <w:rFonts w:ascii="Lato" w:eastAsia="Lato" w:hAnsi="Lato" w:cs="Lato"/>
            <w:color w:val="0000EE"/>
            <w:sz w:val="22"/>
            <w:szCs w:val="22"/>
            <w:u w:val="single" w:color="0000EE"/>
          </w:rPr>
          <w:t>Issue auto Status</w:t>
        </w:r>
      </w:hyperlink>
    </w:p>
    <w:p>
      <w:pPr>
        <w:pStyle w:val="p"/>
        <w:numPr>
          <w:ilvl w:val="0"/>
          <w:numId w:val="29"/>
        </w:numPr>
        <w:spacing w:before="220" w:after="220"/>
        <w:ind w:left="957" w:right="75" w:hanging="360"/>
        <w:jc w:val="left"/>
        <w:rPr>
          <w:rFonts w:ascii="Lato" w:eastAsia="Lato" w:hAnsi="Lato" w:cs="Lato"/>
          <w:color w:val="444444"/>
          <w:sz w:val="22"/>
          <w:szCs w:val="22"/>
        </w:rPr>
      </w:pPr>
      <w:hyperlink r:id="rId160" w:anchor="Issue-Date-Synchronization" w:history="1">
        <w:r>
          <w:rPr>
            <w:rStyle w:val="a"/>
            <w:rFonts w:ascii="Lato" w:eastAsia="Lato" w:hAnsi="Lato" w:cs="Lato"/>
            <w:color w:val="0000EE"/>
            <w:sz w:val="22"/>
            <w:szCs w:val="22"/>
            <w:u w:val="single" w:color="0000EE"/>
          </w:rPr>
          <w:t>Issue Date Synchronization</w:t>
        </w:r>
      </w:hyperlink>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3416313"/>
            <wp:docPr id="100157" name="" descr="image-20240416-1129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7" name=""/>
                    <pic:cNvPicPr>
                      <a:picLocks noChangeAspect="1"/>
                    </pic:cNvPicPr>
                  </pic:nvPicPr>
                  <pic:blipFill>
                    <a:blip xmlns:r="http://schemas.openxmlformats.org/officeDocument/2006/relationships" r:embed="rId161"/>
                    <a:stretch>
                      <a:fillRect/>
                    </a:stretch>
                  </pic:blipFill>
                  <pic:spPr>
                    <a:xfrm>
                      <a:off x="0" y="0"/>
                      <a:ext cx="6480810" cy="3416313"/>
                    </a:xfrm>
                    <a:prstGeom prst="rect">
                      <a:avLst/>
                    </a:prstGeom>
                  </pic:spPr>
                </pic:pic>
              </a:graphicData>
            </a:graphic>
          </wp:inline>
        </w:drawing>
      </w:r>
    </w:p>
    <w:p>
      <w:pPr>
        <w:pStyle w:val="Heading4"/>
        <w:keepNext w:val="0"/>
        <w:numPr>
          <w:ilvl w:val="3"/>
          <w:numId w:val="39"/>
        </w:numPr>
        <w:spacing w:after="120" w:line="288" w:lineRule="atLeast"/>
        <w:ind w:left="0" w:right="75" w:firstLine="0"/>
        <w:rPr>
          <w:rFonts w:ascii="Lato" w:eastAsia="Lato" w:hAnsi="Lato" w:cs="Lato"/>
          <w:b/>
          <w:bCs/>
          <w:color w:val="404040"/>
        </w:rPr>
      </w:pPr>
      <w:r>
        <w:rPr>
          <w:rFonts w:ascii="Lato" w:eastAsia="Lato" w:hAnsi="Lato" w:cs="Lato"/>
          <w:color w:val="404040"/>
          <w:sz w:val="24"/>
          <w:szCs w:val="24"/>
        </w:rPr>
        <w:t>Issue View</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Manage OKRs directly from the Jira issue view</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2833040"/>
            <wp:docPr id="100159" name="" descr="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9" name=""/>
                    <pic:cNvPicPr>
                      <a:picLocks noChangeAspect="1"/>
                    </pic:cNvPicPr>
                  </pic:nvPicPr>
                  <pic:blipFill>
                    <a:blip xmlns:r="http://schemas.openxmlformats.org/officeDocument/2006/relationships" r:embed="rId162"/>
                    <a:stretch>
                      <a:fillRect/>
                    </a:stretch>
                  </pic:blipFill>
                  <pic:spPr>
                    <a:xfrm>
                      <a:off x="0" y="0"/>
                      <a:ext cx="6480810" cy="2833040"/>
                    </a:xfrm>
                    <a:prstGeom prst="rect">
                      <a:avLst/>
                    </a:prstGeom>
                  </pic:spPr>
                </pic:pic>
              </a:graphicData>
            </a:graphic>
          </wp:inline>
        </w:drawing>
      </w:r>
    </w:p>
    <w:p>
      <w:pPr>
        <w:pStyle w:val="Heading4"/>
        <w:keepNext w:val="0"/>
        <w:numPr>
          <w:ilvl w:val="3"/>
          <w:numId w:val="39"/>
        </w:numPr>
        <w:spacing w:after="120" w:line="288" w:lineRule="atLeast"/>
        <w:ind w:left="0" w:right="75" w:firstLine="0"/>
        <w:rPr>
          <w:rFonts w:ascii="Lato" w:eastAsia="Lato" w:hAnsi="Lato" w:cs="Lato"/>
          <w:b/>
          <w:bCs/>
          <w:color w:val="404040"/>
        </w:rPr>
      </w:pPr>
      <w:r>
        <w:rPr>
          <w:rFonts w:ascii="Lato" w:eastAsia="Lato" w:hAnsi="Lato" w:cs="Lato"/>
          <w:color w:val="404040"/>
          <w:sz w:val="24"/>
          <w:szCs w:val="24"/>
        </w:rPr>
        <w:t>Issue auto Grade</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Linked Jira issues can be set to auto or manual grading. In manual mode the user grades progress manually between 0-1. In auto mode grading is done based on issue status, child progress and time tracking.</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5534025" cy="1371600"/>
            <wp:docPr id="100161" name="" descr="image-20240416-1138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1" name=""/>
                    <pic:cNvPicPr>
                      <a:picLocks noChangeAspect="1"/>
                    </pic:cNvPicPr>
                  </pic:nvPicPr>
                  <pic:blipFill>
                    <a:blip xmlns:r="http://schemas.openxmlformats.org/officeDocument/2006/relationships" r:embed="rId163"/>
                    <a:stretch>
                      <a:fillRect/>
                    </a:stretch>
                  </pic:blipFill>
                  <pic:spPr>
                    <a:xfrm>
                      <a:off x="0" y="0"/>
                      <a:ext cx="5534025" cy="1371600"/>
                    </a:xfrm>
                    <a:prstGeom prst="rect">
                      <a:avLst/>
                    </a:prstGeom>
                  </pic:spPr>
                </pic:pic>
              </a:graphicData>
            </a:graphic>
          </wp:inline>
        </w:drawing>
      </w:r>
    </w:p>
    <w:p>
      <w:pPr>
        <w:pStyle w:val="Heading4"/>
        <w:keepNext w:val="0"/>
        <w:numPr>
          <w:ilvl w:val="3"/>
          <w:numId w:val="39"/>
        </w:numPr>
        <w:spacing w:after="120" w:line="288" w:lineRule="atLeast"/>
        <w:ind w:left="0" w:right="75" w:firstLine="0"/>
        <w:rPr>
          <w:rFonts w:ascii="Lato" w:eastAsia="Lato" w:hAnsi="Lato" w:cs="Lato"/>
          <w:b/>
          <w:bCs/>
          <w:color w:val="404040"/>
        </w:rPr>
      </w:pPr>
      <w:r>
        <w:rPr>
          <w:rFonts w:ascii="Lato" w:eastAsia="Lato" w:hAnsi="Lato" w:cs="Lato"/>
          <w:color w:val="404040"/>
          <w:sz w:val="24"/>
          <w:szCs w:val="24"/>
        </w:rPr>
        <w:t>Issue auto Status</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Linked Jira issues can be set to auto or manual status. In manual mode the user sets OKR status manually and in auto mode status is automatically calculated based on issue auto grade or status.</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5514975" cy="1390650"/>
            <wp:docPr id="100163" name="" descr="image-20240416-114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3" name=""/>
                    <pic:cNvPicPr>
                      <a:picLocks noChangeAspect="1"/>
                    </pic:cNvPicPr>
                  </pic:nvPicPr>
                  <pic:blipFill>
                    <a:blip xmlns:r="http://schemas.openxmlformats.org/officeDocument/2006/relationships" r:embed="rId164"/>
                    <a:stretch>
                      <a:fillRect/>
                    </a:stretch>
                  </pic:blipFill>
                  <pic:spPr>
                    <a:xfrm>
                      <a:off x="0" y="0"/>
                      <a:ext cx="5514975" cy="1390650"/>
                    </a:xfrm>
                    <a:prstGeom prst="rect">
                      <a:avLst/>
                    </a:prstGeom>
                  </pic:spPr>
                </pic:pic>
              </a:graphicData>
            </a:graphic>
          </wp:inline>
        </w:drawing>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Option 1: Status based on grade: 0-20% off track, 20-60% at risk, 60+ on track</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Option 2: Map Jira status to OKR status</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3675545"/>
            <wp:docPr id="100165" name="" descr="image-20240416-114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5" name=""/>
                    <pic:cNvPicPr>
                      <a:picLocks noChangeAspect="1"/>
                    </pic:cNvPicPr>
                  </pic:nvPicPr>
                  <pic:blipFill>
                    <a:blip xmlns:r="http://schemas.openxmlformats.org/officeDocument/2006/relationships" r:embed="rId77"/>
                    <a:stretch>
                      <a:fillRect/>
                    </a:stretch>
                  </pic:blipFill>
                  <pic:spPr>
                    <a:xfrm>
                      <a:off x="0" y="0"/>
                      <a:ext cx="6480810" cy="3675545"/>
                    </a:xfrm>
                    <a:prstGeom prst="rect">
                      <a:avLst/>
                    </a:prstGeom>
                  </pic:spPr>
                </pic:pic>
              </a:graphicData>
            </a:graphic>
          </wp:inline>
        </w:drawing>
      </w:r>
    </w:p>
    <w:p>
      <w:pPr>
        <w:pStyle w:val="Heading4"/>
        <w:keepNext w:val="0"/>
        <w:numPr>
          <w:ilvl w:val="3"/>
          <w:numId w:val="39"/>
        </w:numPr>
        <w:spacing w:after="120" w:line="288" w:lineRule="atLeast"/>
        <w:ind w:left="0" w:right="75" w:firstLine="0"/>
        <w:rPr>
          <w:rFonts w:ascii="Lato" w:eastAsia="Lato" w:hAnsi="Lato" w:cs="Lato"/>
          <w:b/>
          <w:bCs/>
          <w:color w:val="404040"/>
        </w:rPr>
      </w:pPr>
      <w:r>
        <w:rPr>
          <w:rFonts w:ascii="Lato" w:eastAsia="Lato" w:hAnsi="Lato" w:cs="Lato"/>
          <w:color w:val="404040"/>
          <w:sz w:val="24"/>
          <w:szCs w:val="24"/>
        </w:rPr>
        <w:t>Issue Date Synchronization</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Synchronize solution start &amp; due date fields used in e.g. roadmap with Jira date fields</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5524500" cy="1543050"/>
            <wp:docPr id="100167" name="" descr="image-20240416-1143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7" name=""/>
                    <pic:cNvPicPr>
                      <a:picLocks noChangeAspect="1"/>
                    </pic:cNvPicPr>
                  </pic:nvPicPr>
                  <pic:blipFill>
                    <a:blip xmlns:r="http://schemas.openxmlformats.org/officeDocument/2006/relationships" r:embed="rId165"/>
                    <a:stretch>
                      <a:fillRect/>
                    </a:stretch>
                  </pic:blipFill>
                  <pic:spPr>
                    <a:xfrm>
                      <a:off x="0" y="0"/>
                      <a:ext cx="5524500" cy="1543050"/>
                    </a:xfrm>
                    <a:prstGeom prst="rect">
                      <a:avLst/>
                    </a:prstGeom>
                  </pic:spPr>
                </pic:pic>
              </a:graphicData>
            </a:graphic>
          </wp:inline>
        </w:drawing>
      </w:r>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3"/>
        <w:keepNext w:val="0"/>
        <w:numPr>
          <w:ilvl w:val="2"/>
          <w:numId w:val="39"/>
        </w:numPr>
        <w:spacing w:before="360" w:after="120" w:line="312" w:lineRule="atLeast"/>
        <w:ind w:left="0" w:right="0" w:firstLine="0"/>
        <w:rPr>
          <w:rFonts w:ascii="Lato" w:eastAsia="Lato" w:hAnsi="Lato" w:cs="Lato"/>
          <w:b/>
          <w:bCs/>
          <w:color w:val="404040"/>
          <w:sz w:val="26"/>
          <w:szCs w:val="26"/>
        </w:rPr>
      </w:pPr>
      <w:r>
        <w:rPr>
          <w:rFonts w:ascii="Lato" w:eastAsia="Lato" w:hAnsi="Lato" w:cs="Lato"/>
          <w:color w:val="404040"/>
        </w:rPr>
        <w:t>Progress Settings</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OKR by BOJA can be configured to automatically set status based on grade and progress towards due-date. The recommended way to update due-date is by drag &amp; drop in the roadmap however it can also be updated the due-date field.</w:t>
      </w:r>
    </w:p>
    <w:p>
      <w:pPr>
        <w:pStyle w:val="Heading4"/>
        <w:keepNext w:val="0"/>
        <w:numPr>
          <w:ilvl w:val="3"/>
          <w:numId w:val="39"/>
        </w:numPr>
        <w:spacing w:after="120" w:line="288" w:lineRule="atLeast"/>
        <w:ind w:left="0" w:right="75" w:firstLine="0"/>
        <w:rPr>
          <w:rFonts w:ascii="Lato" w:eastAsia="Lato" w:hAnsi="Lato" w:cs="Lato"/>
          <w:b/>
          <w:bCs/>
          <w:color w:val="404040"/>
        </w:rPr>
      </w:pPr>
      <w:r>
        <w:rPr>
          <w:rFonts w:ascii="Lato" w:eastAsia="Lato" w:hAnsi="Lato" w:cs="Lato"/>
          <w:color w:val="404040"/>
          <w:sz w:val="24"/>
          <w:szCs w:val="24"/>
        </w:rPr>
        <w:t>Threshold auto Status</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Automatic status updated based on schedule and progress. Configure grade and due-date thresholds and map them to OKR statuses. If thresholds are passed the status is automatically updated for both OKRs as well as linked Jira and monday.com issues. Please note that in this mode status is locked and cannot be updated manually.</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3184855"/>
            <wp:docPr id="100169" name="" descr="bojaokr_threshold_setting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9" name=""/>
                    <pic:cNvPicPr>
                      <a:picLocks noChangeAspect="1"/>
                    </pic:cNvPicPr>
                  </pic:nvPicPr>
                  <pic:blipFill>
                    <a:blip xmlns:r="http://schemas.openxmlformats.org/officeDocument/2006/relationships" r:embed="rId166"/>
                    <a:stretch>
                      <a:fillRect/>
                    </a:stretch>
                  </pic:blipFill>
                  <pic:spPr>
                    <a:xfrm>
                      <a:off x="0" y="0"/>
                      <a:ext cx="6480810" cy="3184855"/>
                    </a:xfrm>
                    <a:prstGeom prst="rect">
                      <a:avLst/>
                    </a:prstGeom>
                  </pic:spPr>
                </pic:pic>
              </a:graphicData>
            </a:graphic>
          </wp:inline>
        </w:drawing>
      </w:r>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2"/>
        <w:keepNext w:val="0"/>
        <w:numPr>
          <w:ilvl w:val="1"/>
          <w:numId w:val="39"/>
        </w:numPr>
        <w:spacing w:before="480" w:after="240" w:line="336" w:lineRule="atLeast"/>
        <w:ind w:left="0" w:right="0" w:firstLine="0"/>
        <w:rPr>
          <w:rFonts w:ascii="Lato" w:eastAsia="Lato" w:hAnsi="Lato" w:cs="Lato"/>
          <w:b/>
          <w:bCs/>
          <w:color w:val="404040"/>
          <w:sz w:val="28"/>
          <w:szCs w:val="28"/>
        </w:rPr>
      </w:pPr>
      <w:bookmarkStart w:id="38" w:name="_Toc256000038"/>
      <w:r>
        <w:rPr>
          <w:rFonts w:ascii="Lato" w:eastAsia="Lato" w:hAnsi="Lato" w:cs="Lato"/>
          <w:i w:val="0"/>
          <w:iCs w:val="0"/>
          <w:color w:val="404040"/>
        </w:rPr>
        <w:t>Notification Manager</w:t>
      </w:r>
      <w:bookmarkEnd w:id="38"/>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Users can individually configure email notifications on OKR activity. Notifications are only in the Jira edition.</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3425571"/>
            <wp:docPr id="100171" name="" descr="bojaokr_notification_manag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1" name=""/>
                    <pic:cNvPicPr>
                      <a:picLocks noChangeAspect="1"/>
                    </pic:cNvPicPr>
                  </pic:nvPicPr>
                  <pic:blipFill>
                    <a:blip xmlns:r="http://schemas.openxmlformats.org/officeDocument/2006/relationships" r:embed="rId167"/>
                    <a:stretch>
                      <a:fillRect/>
                    </a:stretch>
                  </pic:blipFill>
                  <pic:spPr>
                    <a:xfrm>
                      <a:off x="0" y="0"/>
                      <a:ext cx="6480810" cy="3425571"/>
                    </a:xfrm>
                    <a:prstGeom prst="rect">
                      <a:avLst/>
                    </a:prstGeom>
                  </pic:spPr>
                </pic:pic>
              </a:graphicData>
            </a:graphic>
          </wp:inline>
        </w:drawing>
      </w:r>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2"/>
        <w:keepNext w:val="0"/>
        <w:numPr>
          <w:ilvl w:val="1"/>
          <w:numId w:val="39"/>
        </w:numPr>
        <w:spacing w:before="480" w:after="240" w:line="336" w:lineRule="atLeast"/>
        <w:ind w:left="0" w:right="0" w:firstLine="0"/>
        <w:rPr>
          <w:rFonts w:ascii="Lato" w:eastAsia="Lato" w:hAnsi="Lato" w:cs="Lato"/>
          <w:b/>
          <w:bCs/>
          <w:color w:val="404040"/>
          <w:sz w:val="28"/>
          <w:szCs w:val="28"/>
        </w:rPr>
      </w:pPr>
      <w:bookmarkStart w:id="39" w:name="_Toc256000039"/>
      <w:r>
        <w:rPr>
          <w:rFonts w:ascii="Lato" w:eastAsia="Lato" w:hAnsi="Lato" w:cs="Lato"/>
          <w:i w:val="0"/>
          <w:iCs w:val="0"/>
          <w:color w:val="404040"/>
        </w:rPr>
        <w:t>Status Manager</w:t>
      </w:r>
      <w:bookmarkEnd w:id="39"/>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Create, delete and edit OKR statuses and use within all workspaces.</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2647874"/>
            <wp:docPr id="10017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3" name=""/>
                    <pic:cNvPicPr>
                      <a:picLocks noChangeAspect="1"/>
                    </pic:cNvPicPr>
                  </pic:nvPicPr>
                  <pic:blipFill>
                    <a:blip xmlns:r="http://schemas.openxmlformats.org/officeDocument/2006/relationships" r:embed="rId168"/>
                    <a:stretch>
                      <a:fillRect/>
                    </a:stretch>
                  </pic:blipFill>
                  <pic:spPr>
                    <a:xfrm>
                      <a:off x="0" y="0"/>
                      <a:ext cx="6480810" cy="2647874"/>
                    </a:xfrm>
                    <a:prstGeom prst="rect">
                      <a:avLst/>
                    </a:prstGeom>
                  </pic:spPr>
                </pic:pic>
              </a:graphicData>
            </a:graphic>
          </wp:inline>
        </w:drawing>
      </w:r>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2"/>
        <w:keepNext w:val="0"/>
        <w:numPr>
          <w:ilvl w:val="1"/>
          <w:numId w:val="39"/>
        </w:numPr>
        <w:spacing w:before="480" w:after="240" w:line="336" w:lineRule="atLeast"/>
        <w:ind w:left="0" w:right="0" w:firstLine="0"/>
        <w:rPr>
          <w:rFonts w:ascii="Lato" w:eastAsia="Lato" w:hAnsi="Lato" w:cs="Lato"/>
          <w:b/>
          <w:bCs/>
          <w:color w:val="404040"/>
          <w:sz w:val="28"/>
          <w:szCs w:val="28"/>
        </w:rPr>
      </w:pPr>
      <w:bookmarkStart w:id="40" w:name="_Toc256000040"/>
      <w:r>
        <w:rPr>
          <w:rFonts w:ascii="Lato" w:eastAsia="Lato" w:hAnsi="Lato" w:cs="Lato"/>
          <w:i w:val="0"/>
          <w:iCs w:val="0"/>
          <w:color w:val="404040"/>
        </w:rPr>
        <w:t>Period Manager</w:t>
      </w:r>
      <w:bookmarkEnd w:id="40"/>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Periods are created and managed in the settings “Period Manager“. All OKRs belong to one period and the recommended way of working is to have quarterly periods with company OKRs having yearly. The solution also provides two (2) static periods “All periods“ and “Future OKRs” available in period pickers.</w:t>
      </w:r>
    </w:p>
    <w:tbl>
      <w:tblPr>
        <w:tblStyle w:val="fr-viewtable"/>
        <w:tblW w:w="5000" w:type="pct"/>
        <w:tblInd w:w="255" w:type="dxa"/>
        <w:tblCellMar>
          <w:top w:w="15" w:type="dxa"/>
          <w:left w:w="15" w:type="dxa"/>
          <w:bottom w:w="15" w:type="dxa"/>
          <w:right w:w="15" w:type="dxa"/>
        </w:tblCellMar>
        <w:tblLook w:val="05E0"/>
      </w:tblPr>
      <w:tblGrid>
        <w:gridCol w:w="480"/>
        <w:gridCol w:w="10086"/>
      </w:tblGrid>
      <w:tr>
        <w:tblPrEx>
          <w:tblW w:w="5000" w:type="pct"/>
          <w:tblInd w:w="255" w:type="dxa"/>
          <w:tblLook w:val="05E0"/>
        </w:tblPrEx>
        <w:tc>
          <w:tcPr>
            <w:tcW w:w="480" w:type="dxa"/>
            <w:shd w:val="clear" w:color="auto" w:fill="E9F2FF"/>
            <w:noWrap w:val="0"/>
            <w:tcMar>
              <w:top w:w="150" w:type="dxa"/>
              <w:left w:w="180" w:type="dxa"/>
              <w:bottom w:w="150" w:type="dxa"/>
              <w:right w:w="0" w:type="dxa"/>
            </w:tcMar>
            <w:vAlign w:val="top"/>
            <w:hideMark/>
          </w:tcPr>
          <w:p>
            <w:pPr>
              <w:spacing w:before="0" w:after="0"/>
              <w:rPr>
                <w:rFonts w:ascii="Lato" w:eastAsia="Lato" w:hAnsi="Lato" w:cs="Lato"/>
                <w:color w:val="444444"/>
                <w:sz w:val="22"/>
                <w:szCs w:val="22"/>
              </w:rPr>
            </w:pPr>
            <w:r>
              <w:rPr>
                <w:rFonts w:ascii="Lato" w:eastAsia="Lato" w:hAnsi="Lato" w:cs="Lato"/>
                <w:strike w:val="0"/>
                <w:color w:val="444444"/>
                <w:sz w:val="22"/>
                <w:szCs w:val="22"/>
                <w:u w:val="none"/>
              </w:rPr>
              <w:drawing>
                <wp:inline>
                  <wp:extent cx="190500" cy="190500"/>
                  <wp:docPr id="10017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5" name=""/>
                          <pic:cNvPicPr>
                            <a:picLocks noChangeAspect="1"/>
                          </pic:cNvPicPr>
                        </pic:nvPicPr>
                        <pic:blipFill>
                          <a:blip xmlns:r="http://schemas.openxmlformats.org/officeDocument/2006/relationships" r:embed="rId66">
                            <a:extLst>
                              <a:ext uri="{96DAC541-7B7A-43D3-8B79-37D633B846F1}">
                                <asvg:svgBlip xmlns:asvg="http://schemas.microsoft.com/office/drawing/2016/SVG/main" r:embed="rId67"/>
                              </a:ext>
                            </a:extLst>
                          </a:blip>
                          <a:stretch>
                            <a:fillRect/>
                          </a:stretch>
                        </pic:blipFill>
                        <pic:spPr>
                          <a:xfrm>
                            <a:off x="0" y="0"/>
                            <a:ext cx="190500" cy="190500"/>
                          </a:xfrm>
                          <a:prstGeom prst="rect">
                            <a:avLst/>
                          </a:prstGeom>
                        </pic:spPr>
                      </pic:pic>
                    </a:graphicData>
                  </a:graphic>
                </wp:inline>
              </w:drawing>
            </w:r>
          </w:p>
        </w:tc>
        <w:tc>
          <w:tcPr>
            <w:shd w:val="clear" w:color="auto" w:fill="E9F2FF"/>
            <w:noWrap w:val="0"/>
            <w:tcMar>
              <w:top w:w="150" w:type="dxa"/>
              <w:left w:w="180" w:type="dxa"/>
              <w:bottom w:w="150" w:type="dxa"/>
              <w:right w:w="180" w:type="dxa"/>
            </w:tcMar>
            <w:vAlign w:val="top"/>
            <w:hideMark/>
          </w:tcPr>
          <w:p>
            <w:pPr>
              <w:pStyle w:val="p"/>
              <w:spacing w:before="0" w:after="220"/>
              <w:rPr>
                <w:rFonts w:ascii="Lato" w:eastAsia="Lato" w:hAnsi="Lato" w:cs="Lato"/>
                <w:color w:val="444444"/>
                <w:sz w:val="22"/>
                <w:szCs w:val="22"/>
              </w:rPr>
            </w:pPr>
            <w:r>
              <w:rPr>
                <w:rFonts w:ascii="Lato" w:eastAsia="Lato" w:hAnsi="Lato" w:cs="Lato"/>
                <w:color w:val="444444"/>
                <w:sz w:val="22"/>
                <w:szCs w:val="22"/>
              </w:rPr>
              <w:t>Archive periods to improve performance</w:t>
            </w:r>
          </w:p>
          <w:p>
            <w:pPr>
              <w:pStyle w:val="p"/>
              <w:spacing w:before="220" w:after="220"/>
              <w:rPr>
                <w:rFonts w:ascii="Lato" w:eastAsia="Lato" w:hAnsi="Lato" w:cs="Lato"/>
                <w:color w:val="444444"/>
                <w:sz w:val="22"/>
                <w:szCs w:val="22"/>
              </w:rPr>
            </w:pPr>
            <w:r>
              <w:rPr>
                <w:rFonts w:ascii="Lato" w:eastAsia="Lato" w:hAnsi="Lato" w:cs="Lato"/>
                <w:color w:val="444444"/>
                <w:sz w:val="22"/>
                <w:szCs w:val="22"/>
              </w:rPr>
              <w:t>When loading a workspace, all OKRs with active period are loaded. If there are linked active OKRs those remote workspaces are also loaded. OKRs with archived periods are not loaded.</w:t>
            </w:r>
          </w:p>
          <w:p>
            <w:pPr>
              <w:pStyle w:val="p"/>
              <w:spacing w:before="220" w:after="0"/>
              <w:rPr>
                <w:rFonts w:ascii="Lato" w:eastAsia="Lato" w:hAnsi="Lato" w:cs="Lato"/>
                <w:color w:val="444444"/>
                <w:sz w:val="22"/>
                <w:szCs w:val="22"/>
              </w:rPr>
            </w:pPr>
            <w:r>
              <w:rPr>
                <w:rFonts w:ascii="Lato" w:eastAsia="Lato" w:hAnsi="Lato" w:cs="Lato"/>
                <w:color w:val="444444"/>
                <w:sz w:val="22"/>
                <w:szCs w:val="22"/>
              </w:rPr>
              <w:t>To improve load speed and overall solution performance we recommend to archive old periods.</w:t>
            </w:r>
          </w:p>
        </w:tc>
      </w:tr>
    </w:tbl>
    <w:p>
      <w:pPr>
        <w:spacing w:before="0" w:after="0" w:line="180" w:lineRule="exact"/>
        <w:rPr>
          <w:vanish w:val="0"/>
          <w:sz w:val="18"/>
        </w:rPr>
      </w:pPr>
    </w:p>
    <w:tbl>
      <w:tblPr>
        <w:tblStyle w:val="fr-viewtable"/>
        <w:tblW w:w="5000" w:type="pct"/>
        <w:tblInd w:w="255" w:type="dxa"/>
        <w:tblCellMar>
          <w:top w:w="15" w:type="dxa"/>
          <w:left w:w="15" w:type="dxa"/>
          <w:bottom w:w="15" w:type="dxa"/>
          <w:right w:w="15" w:type="dxa"/>
        </w:tblCellMar>
        <w:tblLook w:val="05E0"/>
      </w:tblPr>
      <w:tblGrid>
        <w:gridCol w:w="480"/>
        <w:gridCol w:w="10086"/>
      </w:tblGrid>
      <w:tr>
        <w:tblPrEx>
          <w:tblW w:w="5000" w:type="pct"/>
          <w:tblInd w:w="255" w:type="dxa"/>
          <w:tblLook w:val="05E0"/>
        </w:tblPrEx>
        <w:tc>
          <w:tcPr>
            <w:tcW w:w="480" w:type="dxa"/>
            <w:shd w:val="clear" w:color="auto" w:fill="E9F2FF"/>
            <w:noWrap w:val="0"/>
            <w:tcMar>
              <w:top w:w="150" w:type="dxa"/>
              <w:left w:w="180" w:type="dxa"/>
              <w:bottom w:w="150" w:type="dxa"/>
              <w:right w:w="0" w:type="dxa"/>
            </w:tcMar>
            <w:vAlign w:val="top"/>
            <w:hideMark/>
          </w:tcPr>
          <w:p>
            <w:pPr>
              <w:spacing w:before="0" w:after="0"/>
              <w:rPr>
                <w:rFonts w:ascii="Lato" w:eastAsia="Lato" w:hAnsi="Lato" w:cs="Lato"/>
                <w:color w:val="444444"/>
                <w:sz w:val="22"/>
                <w:szCs w:val="22"/>
              </w:rPr>
            </w:pPr>
            <w:r>
              <w:rPr>
                <w:rFonts w:ascii="Lato" w:eastAsia="Lato" w:hAnsi="Lato" w:cs="Lato"/>
                <w:strike w:val="0"/>
                <w:color w:val="444444"/>
                <w:sz w:val="22"/>
                <w:szCs w:val="22"/>
                <w:u w:val="none"/>
              </w:rPr>
              <w:drawing>
                <wp:inline>
                  <wp:extent cx="190500" cy="190500"/>
                  <wp:docPr id="10017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7" name=""/>
                          <pic:cNvPicPr>
                            <a:picLocks noChangeAspect="1"/>
                          </pic:cNvPicPr>
                        </pic:nvPicPr>
                        <pic:blipFill>
                          <a:blip xmlns:r="http://schemas.openxmlformats.org/officeDocument/2006/relationships" r:embed="rId66">
                            <a:extLst>
                              <a:ext uri="{96DAC541-7B7A-43D3-8B79-37D633B846F1}">
                                <asvg:svgBlip xmlns:asvg="http://schemas.microsoft.com/office/drawing/2016/SVG/main" r:embed="rId67"/>
                              </a:ext>
                            </a:extLst>
                          </a:blip>
                          <a:stretch>
                            <a:fillRect/>
                          </a:stretch>
                        </pic:blipFill>
                        <pic:spPr>
                          <a:xfrm>
                            <a:off x="0" y="0"/>
                            <a:ext cx="190500" cy="190500"/>
                          </a:xfrm>
                          <a:prstGeom prst="rect">
                            <a:avLst/>
                          </a:prstGeom>
                        </pic:spPr>
                      </pic:pic>
                    </a:graphicData>
                  </a:graphic>
                </wp:inline>
              </w:drawing>
            </w:r>
          </w:p>
        </w:tc>
        <w:tc>
          <w:tcPr>
            <w:shd w:val="clear" w:color="auto" w:fill="E9F2FF"/>
            <w:noWrap w:val="0"/>
            <w:tcMar>
              <w:top w:w="150" w:type="dxa"/>
              <w:left w:w="180" w:type="dxa"/>
              <w:bottom w:w="150" w:type="dxa"/>
              <w:right w:w="180" w:type="dxa"/>
            </w:tcMar>
            <w:vAlign w:val="top"/>
            <w:hideMark/>
          </w:tcPr>
          <w:p>
            <w:pPr>
              <w:pStyle w:val="p"/>
              <w:spacing w:before="0" w:after="0"/>
              <w:rPr>
                <w:rFonts w:ascii="Lato" w:eastAsia="Lato" w:hAnsi="Lato" w:cs="Lato"/>
                <w:color w:val="444444"/>
                <w:sz w:val="22"/>
                <w:szCs w:val="22"/>
              </w:rPr>
            </w:pPr>
            <w:r>
              <w:rPr>
                <w:rFonts w:ascii="Lato" w:eastAsia="Lato" w:hAnsi="Lato" w:cs="Lato"/>
                <w:color w:val="444444"/>
                <w:sz w:val="22"/>
                <w:szCs w:val="22"/>
              </w:rPr>
              <w:t>Active periods are global and can be used throughout the solution.</w:t>
            </w:r>
          </w:p>
        </w:tc>
      </w:tr>
    </w:tbl>
    <w:p>
      <w:pPr>
        <w:spacing w:before="0" w:after="0" w:line="180" w:lineRule="exact"/>
        <w:rPr>
          <w:vanish w:val="0"/>
          <w:sz w:val="18"/>
        </w:rPr>
      </w:pPr>
    </w:p>
    <w:tbl>
      <w:tblPr>
        <w:tblStyle w:val="fr-viewtable"/>
        <w:tblW w:w="5000" w:type="pct"/>
        <w:tblInd w:w="255" w:type="dxa"/>
        <w:tblCellMar>
          <w:top w:w="15" w:type="dxa"/>
          <w:left w:w="15" w:type="dxa"/>
          <w:bottom w:w="15" w:type="dxa"/>
          <w:right w:w="15" w:type="dxa"/>
        </w:tblCellMar>
        <w:tblLook w:val="05E0"/>
      </w:tblPr>
      <w:tblGrid>
        <w:gridCol w:w="480"/>
        <w:gridCol w:w="10086"/>
      </w:tblGrid>
      <w:tr>
        <w:tblPrEx>
          <w:tblW w:w="5000" w:type="pct"/>
          <w:tblInd w:w="255" w:type="dxa"/>
          <w:tblLook w:val="05E0"/>
        </w:tblPrEx>
        <w:tc>
          <w:tcPr>
            <w:tcW w:w="480" w:type="dxa"/>
            <w:shd w:val="clear" w:color="auto" w:fill="E9F2FF"/>
            <w:noWrap w:val="0"/>
            <w:tcMar>
              <w:top w:w="150" w:type="dxa"/>
              <w:left w:w="180" w:type="dxa"/>
              <w:bottom w:w="150" w:type="dxa"/>
              <w:right w:w="0" w:type="dxa"/>
            </w:tcMar>
            <w:vAlign w:val="top"/>
            <w:hideMark/>
          </w:tcPr>
          <w:p>
            <w:pPr>
              <w:spacing w:before="0" w:after="0"/>
              <w:rPr>
                <w:rFonts w:ascii="Lato" w:eastAsia="Lato" w:hAnsi="Lato" w:cs="Lato"/>
                <w:color w:val="444444"/>
                <w:sz w:val="22"/>
                <w:szCs w:val="22"/>
              </w:rPr>
            </w:pPr>
            <w:r>
              <w:rPr>
                <w:rFonts w:ascii="Lato" w:eastAsia="Lato" w:hAnsi="Lato" w:cs="Lato"/>
                <w:strike w:val="0"/>
                <w:color w:val="444444"/>
                <w:sz w:val="22"/>
                <w:szCs w:val="22"/>
                <w:u w:val="none"/>
              </w:rPr>
              <w:drawing>
                <wp:inline>
                  <wp:extent cx="190500" cy="190500"/>
                  <wp:docPr id="10017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9" name=""/>
                          <pic:cNvPicPr>
                            <a:picLocks noChangeAspect="1"/>
                          </pic:cNvPicPr>
                        </pic:nvPicPr>
                        <pic:blipFill>
                          <a:blip xmlns:r="http://schemas.openxmlformats.org/officeDocument/2006/relationships" r:embed="rId66">
                            <a:extLst>
                              <a:ext uri="{96DAC541-7B7A-43D3-8B79-37D633B846F1}">
                                <asvg:svgBlip xmlns:asvg="http://schemas.microsoft.com/office/drawing/2016/SVG/main" r:embed="rId67"/>
                              </a:ext>
                            </a:extLst>
                          </a:blip>
                          <a:stretch>
                            <a:fillRect/>
                          </a:stretch>
                        </pic:blipFill>
                        <pic:spPr>
                          <a:xfrm>
                            <a:off x="0" y="0"/>
                            <a:ext cx="190500" cy="190500"/>
                          </a:xfrm>
                          <a:prstGeom prst="rect">
                            <a:avLst/>
                          </a:prstGeom>
                        </pic:spPr>
                      </pic:pic>
                    </a:graphicData>
                  </a:graphic>
                </wp:inline>
              </w:drawing>
            </w:r>
          </w:p>
        </w:tc>
        <w:tc>
          <w:tcPr>
            <w:shd w:val="clear" w:color="auto" w:fill="E9F2FF"/>
            <w:noWrap w:val="0"/>
            <w:tcMar>
              <w:top w:w="150" w:type="dxa"/>
              <w:left w:w="180" w:type="dxa"/>
              <w:bottom w:w="150" w:type="dxa"/>
              <w:right w:w="180" w:type="dxa"/>
            </w:tcMar>
            <w:vAlign w:val="top"/>
            <w:hideMark/>
          </w:tcPr>
          <w:p>
            <w:pPr>
              <w:pStyle w:val="p"/>
              <w:spacing w:before="0" w:after="0"/>
              <w:rPr>
                <w:rFonts w:ascii="Lato" w:eastAsia="Lato" w:hAnsi="Lato" w:cs="Lato"/>
                <w:color w:val="444444"/>
                <w:sz w:val="22"/>
                <w:szCs w:val="22"/>
              </w:rPr>
            </w:pPr>
            <w:r>
              <w:rPr>
                <w:rFonts w:ascii="Lato" w:eastAsia="Lato" w:hAnsi="Lato" w:cs="Lato"/>
                <w:color w:val="444444"/>
                <w:sz w:val="22"/>
                <w:szCs w:val="22"/>
              </w:rPr>
              <w:t xml:space="preserve">Access to the period manager can be configured in the permission manager. </w:t>
            </w:r>
          </w:p>
        </w:tc>
      </w:tr>
    </w:tbl>
    <w:p>
      <w:pPr>
        <w:spacing w:before="0" w:after="0" w:line="180" w:lineRule="exact"/>
        <w:rPr>
          <w:vanish w:val="0"/>
          <w:sz w:val="18"/>
        </w:rPr>
      </w:pPr>
    </w:p>
    <w:p>
      <w:pPr>
        <w:pStyle w:val="p"/>
        <w:spacing w:before="220" w:after="220"/>
        <w:ind w:left="75" w:right="75"/>
        <w:rPr>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3407054"/>
            <wp:docPr id="100181" name="" descr="Screenshot 2024-07-29 at 23.36.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1" name=""/>
                    <pic:cNvPicPr>
                      <a:picLocks noChangeAspect="1"/>
                    </pic:cNvPicPr>
                  </pic:nvPicPr>
                  <pic:blipFill>
                    <a:blip xmlns:r="http://schemas.openxmlformats.org/officeDocument/2006/relationships" r:embed="rId169"/>
                    <a:stretch>
                      <a:fillRect/>
                    </a:stretch>
                  </pic:blipFill>
                  <pic:spPr>
                    <a:xfrm>
                      <a:off x="0" y="0"/>
                      <a:ext cx="6480810" cy="3407054"/>
                    </a:xfrm>
                    <a:prstGeom prst="rect">
                      <a:avLst/>
                    </a:prstGeom>
                  </pic:spPr>
                </pic:pic>
              </a:graphicData>
            </a:graphic>
          </wp:inline>
        </w:drawing>
      </w:r>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2"/>
        <w:keepNext w:val="0"/>
        <w:numPr>
          <w:ilvl w:val="1"/>
          <w:numId w:val="39"/>
        </w:numPr>
        <w:spacing w:before="480" w:after="240" w:line="336" w:lineRule="atLeast"/>
        <w:ind w:left="0" w:right="0" w:firstLine="0"/>
        <w:rPr>
          <w:rFonts w:ascii="Lato" w:eastAsia="Lato" w:hAnsi="Lato" w:cs="Lato"/>
          <w:b/>
          <w:bCs/>
          <w:color w:val="404040"/>
          <w:sz w:val="28"/>
          <w:szCs w:val="28"/>
        </w:rPr>
      </w:pPr>
      <w:bookmarkStart w:id="41" w:name="_Toc256000041"/>
      <w:r>
        <w:rPr>
          <w:rFonts w:ascii="Lato" w:eastAsia="Lato" w:hAnsi="Lato" w:cs="Lato"/>
          <w:i w:val="0"/>
          <w:iCs w:val="0"/>
          <w:color w:val="404040"/>
        </w:rPr>
        <w:t>Label Manager</w:t>
      </w:r>
      <w:bookmarkEnd w:id="41"/>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Create labels then assign them to OKRs. Labels can be viewed as tags and are created and managed in the “Labels Manager”. Typical types of labels are OKR commitment levels e.g. Committed or Aspirational. Labels are used throught the solution to drive visibility and focus e.g. as filter in reports.</w:t>
      </w:r>
    </w:p>
    <w:tbl>
      <w:tblPr>
        <w:tblStyle w:val="fr-viewtable"/>
        <w:tblW w:w="5000" w:type="pct"/>
        <w:tblInd w:w="255" w:type="dxa"/>
        <w:tblCellMar>
          <w:top w:w="15" w:type="dxa"/>
          <w:left w:w="15" w:type="dxa"/>
          <w:bottom w:w="15" w:type="dxa"/>
          <w:right w:w="15" w:type="dxa"/>
        </w:tblCellMar>
        <w:tblLook w:val="05E0"/>
      </w:tblPr>
      <w:tblGrid>
        <w:gridCol w:w="480"/>
        <w:gridCol w:w="10086"/>
      </w:tblGrid>
      <w:tr>
        <w:tblPrEx>
          <w:tblW w:w="5000" w:type="pct"/>
          <w:tblInd w:w="255" w:type="dxa"/>
          <w:tblLook w:val="05E0"/>
        </w:tblPrEx>
        <w:tc>
          <w:tcPr>
            <w:tcW w:w="480" w:type="dxa"/>
            <w:shd w:val="clear" w:color="auto" w:fill="E9F2FF"/>
            <w:noWrap w:val="0"/>
            <w:tcMar>
              <w:top w:w="150" w:type="dxa"/>
              <w:left w:w="180" w:type="dxa"/>
              <w:bottom w:w="150" w:type="dxa"/>
              <w:right w:w="0" w:type="dxa"/>
            </w:tcMar>
            <w:vAlign w:val="top"/>
            <w:hideMark/>
          </w:tcPr>
          <w:p>
            <w:pPr>
              <w:spacing w:before="0" w:after="0"/>
              <w:rPr>
                <w:rFonts w:ascii="Lato" w:eastAsia="Lato" w:hAnsi="Lato" w:cs="Lato"/>
                <w:color w:val="444444"/>
                <w:sz w:val="22"/>
                <w:szCs w:val="22"/>
              </w:rPr>
            </w:pPr>
            <w:r>
              <w:rPr>
                <w:rFonts w:ascii="Lato" w:eastAsia="Lato" w:hAnsi="Lato" w:cs="Lato"/>
                <w:strike w:val="0"/>
                <w:color w:val="444444"/>
                <w:sz w:val="22"/>
                <w:szCs w:val="22"/>
                <w:u w:val="none"/>
              </w:rPr>
              <w:drawing>
                <wp:inline>
                  <wp:extent cx="190500" cy="190500"/>
                  <wp:docPr id="10018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3" name=""/>
                          <pic:cNvPicPr>
                            <a:picLocks noChangeAspect="1"/>
                          </pic:cNvPicPr>
                        </pic:nvPicPr>
                        <pic:blipFill>
                          <a:blip xmlns:r="http://schemas.openxmlformats.org/officeDocument/2006/relationships" r:embed="rId66">
                            <a:extLst>
                              <a:ext uri="{96DAC541-7B7A-43D3-8B79-37D633B846F1}">
                                <asvg:svgBlip xmlns:asvg="http://schemas.microsoft.com/office/drawing/2016/SVG/main" r:embed="rId67"/>
                              </a:ext>
                            </a:extLst>
                          </a:blip>
                          <a:stretch>
                            <a:fillRect/>
                          </a:stretch>
                        </pic:blipFill>
                        <pic:spPr>
                          <a:xfrm>
                            <a:off x="0" y="0"/>
                            <a:ext cx="190500" cy="190500"/>
                          </a:xfrm>
                          <a:prstGeom prst="rect">
                            <a:avLst/>
                          </a:prstGeom>
                        </pic:spPr>
                      </pic:pic>
                    </a:graphicData>
                  </a:graphic>
                </wp:inline>
              </w:drawing>
            </w:r>
          </w:p>
        </w:tc>
        <w:tc>
          <w:tcPr>
            <w:shd w:val="clear" w:color="auto" w:fill="E9F2FF"/>
            <w:noWrap w:val="0"/>
            <w:tcMar>
              <w:top w:w="150" w:type="dxa"/>
              <w:left w:w="180" w:type="dxa"/>
              <w:bottom w:w="150" w:type="dxa"/>
              <w:right w:w="180" w:type="dxa"/>
            </w:tcMar>
            <w:vAlign w:val="top"/>
            <w:hideMark/>
          </w:tcPr>
          <w:p>
            <w:pPr>
              <w:pStyle w:val="p"/>
              <w:spacing w:before="0" w:after="0"/>
              <w:rPr>
                <w:rFonts w:ascii="Lato" w:eastAsia="Lato" w:hAnsi="Lato" w:cs="Lato"/>
                <w:color w:val="444444"/>
                <w:sz w:val="22"/>
                <w:szCs w:val="22"/>
              </w:rPr>
            </w:pPr>
            <w:r>
              <w:rPr>
                <w:rFonts w:ascii="Lato" w:eastAsia="Lato" w:hAnsi="Lato" w:cs="Lato"/>
                <w:color w:val="444444"/>
                <w:sz w:val="22"/>
                <w:szCs w:val="22"/>
              </w:rPr>
              <w:t>Labels are global and can be used throughout the solution.</w:t>
            </w:r>
          </w:p>
        </w:tc>
      </w:tr>
    </w:tbl>
    <w:p>
      <w:pPr>
        <w:spacing w:before="0" w:after="0" w:line="180" w:lineRule="exact"/>
        <w:rPr>
          <w:vanish w:val="0"/>
          <w:sz w:val="18"/>
        </w:rPr>
      </w:pPr>
    </w:p>
    <w:tbl>
      <w:tblPr>
        <w:tblStyle w:val="fr-viewtable"/>
        <w:tblW w:w="5000" w:type="pct"/>
        <w:tblInd w:w="255" w:type="dxa"/>
        <w:tblCellMar>
          <w:top w:w="15" w:type="dxa"/>
          <w:left w:w="15" w:type="dxa"/>
          <w:bottom w:w="15" w:type="dxa"/>
          <w:right w:w="15" w:type="dxa"/>
        </w:tblCellMar>
        <w:tblLook w:val="05E0"/>
      </w:tblPr>
      <w:tblGrid>
        <w:gridCol w:w="480"/>
        <w:gridCol w:w="10086"/>
      </w:tblGrid>
      <w:tr>
        <w:tblPrEx>
          <w:tblW w:w="5000" w:type="pct"/>
          <w:tblInd w:w="255" w:type="dxa"/>
          <w:tblLook w:val="05E0"/>
        </w:tblPrEx>
        <w:tc>
          <w:tcPr>
            <w:tcW w:w="480" w:type="dxa"/>
            <w:shd w:val="clear" w:color="auto" w:fill="E9F2FF"/>
            <w:noWrap w:val="0"/>
            <w:tcMar>
              <w:top w:w="150" w:type="dxa"/>
              <w:left w:w="180" w:type="dxa"/>
              <w:bottom w:w="150" w:type="dxa"/>
              <w:right w:w="0" w:type="dxa"/>
            </w:tcMar>
            <w:vAlign w:val="top"/>
            <w:hideMark/>
          </w:tcPr>
          <w:p>
            <w:pPr>
              <w:spacing w:before="0" w:after="0"/>
              <w:rPr>
                <w:rFonts w:ascii="Lato" w:eastAsia="Lato" w:hAnsi="Lato" w:cs="Lato"/>
                <w:color w:val="444444"/>
                <w:sz w:val="22"/>
                <w:szCs w:val="22"/>
              </w:rPr>
            </w:pPr>
            <w:r>
              <w:rPr>
                <w:rFonts w:ascii="Lato" w:eastAsia="Lato" w:hAnsi="Lato" w:cs="Lato"/>
                <w:strike w:val="0"/>
                <w:color w:val="444444"/>
                <w:sz w:val="22"/>
                <w:szCs w:val="22"/>
                <w:u w:val="none"/>
              </w:rPr>
              <w:drawing>
                <wp:inline>
                  <wp:extent cx="190500" cy="190500"/>
                  <wp:docPr id="10018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5" name=""/>
                          <pic:cNvPicPr>
                            <a:picLocks noChangeAspect="1"/>
                          </pic:cNvPicPr>
                        </pic:nvPicPr>
                        <pic:blipFill>
                          <a:blip xmlns:r="http://schemas.openxmlformats.org/officeDocument/2006/relationships" r:embed="rId66">
                            <a:extLst>
                              <a:ext uri="{96DAC541-7B7A-43D3-8B79-37D633B846F1}">
                                <asvg:svgBlip xmlns:asvg="http://schemas.microsoft.com/office/drawing/2016/SVG/main" r:embed="rId67"/>
                              </a:ext>
                            </a:extLst>
                          </a:blip>
                          <a:stretch>
                            <a:fillRect/>
                          </a:stretch>
                        </pic:blipFill>
                        <pic:spPr>
                          <a:xfrm>
                            <a:off x="0" y="0"/>
                            <a:ext cx="190500" cy="190500"/>
                          </a:xfrm>
                          <a:prstGeom prst="rect">
                            <a:avLst/>
                          </a:prstGeom>
                        </pic:spPr>
                      </pic:pic>
                    </a:graphicData>
                  </a:graphic>
                </wp:inline>
              </w:drawing>
            </w:r>
          </w:p>
        </w:tc>
        <w:tc>
          <w:tcPr>
            <w:shd w:val="clear" w:color="auto" w:fill="E9F2FF"/>
            <w:noWrap w:val="0"/>
            <w:tcMar>
              <w:top w:w="150" w:type="dxa"/>
              <w:left w:w="180" w:type="dxa"/>
              <w:bottom w:w="150" w:type="dxa"/>
              <w:right w:w="180" w:type="dxa"/>
            </w:tcMar>
            <w:vAlign w:val="top"/>
            <w:hideMark/>
          </w:tcPr>
          <w:p>
            <w:pPr>
              <w:pStyle w:val="p"/>
              <w:spacing w:before="0" w:after="0"/>
              <w:rPr>
                <w:rFonts w:ascii="Lato" w:eastAsia="Lato" w:hAnsi="Lato" w:cs="Lato"/>
                <w:color w:val="444444"/>
                <w:sz w:val="22"/>
                <w:szCs w:val="22"/>
              </w:rPr>
            </w:pPr>
            <w:r>
              <w:rPr>
                <w:rFonts w:ascii="Lato" w:eastAsia="Lato" w:hAnsi="Lato" w:cs="Lato"/>
                <w:color w:val="444444"/>
                <w:sz w:val="22"/>
                <w:szCs w:val="22"/>
              </w:rPr>
              <w:t>Access to the period manager can be configured in the permission manager.</w:t>
            </w:r>
          </w:p>
        </w:tc>
      </w:tr>
    </w:tbl>
    <w:p>
      <w:pPr>
        <w:spacing w:before="0" w:after="0" w:line="180" w:lineRule="exact"/>
        <w:rPr>
          <w:vanish w:val="0"/>
          <w:sz w:val="18"/>
        </w:rPr>
      </w:pPr>
    </w:p>
    <w:p>
      <w:pPr>
        <w:pStyle w:val="p"/>
        <w:spacing w:before="220" w:after="220"/>
        <w:ind w:left="75" w:right="75"/>
        <w:rPr>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3360763"/>
            <wp:docPr id="100187" name="" descr="Screenshot 2024-07-30 at 00.02.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7" name=""/>
                    <pic:cNvPicPr>
                      <a:picLocks noChangeAspect="1"/>
                    </pic:cNvPicPr>
                  </pic:nvPicPr>
                  <pic:blipFill>
                    <a:blip xmlns:r="http://schemas.openxmlformats.org/officeDocument/2006/relationships" r:embed="rId170"/>
                    <a:stretch>
                      <a:fillRect/>
                    </a:stretch>
                  </pic:blipFill>
                  <pic:spPr>
                    <a:xfrm>
                      <a:off x="0" y="0"/>
                      <a:ext cx="6480810" cy="3360763"/>
                    </a:xfrm>
                    <a:prstGeom prst="rect">
                      <a:avLst/>
                    </a:prstGeom>
                  </pic:spPr>
                </pic:pic>
              </a:graphicData>
            </a:graphic>
          </wp:inline>
        </w:drawing>
      </w:r>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2"/>
        <w:keepNext w:val="0"/>
        <w:numPr>
          <w:ilvl w:val="1"/>
          <w:numId w:val="39"/>
        </w:numPr>
        <w:spacing w:before="480" w:after="240" w:line="336" w:lineRule="atLeast"/>
        <w:ind w:left="0" w:right="0" w:firstLine="0"/>
        <w:rPr>
          <w:rFonts w:ascii="Lato" w:eastAsia="Lato" w:hAnsi="Lato" w:cs="Lato"/>
          <w:b/>
          <w:bCs/>
          <w:color w:val="404040"/>
          <w:sz w:val="28"/>
          <w:szCs w:val="28"/>
        </w:rPr>
      </w:pPr>
      <w:bookmarkStart w:id="42" w:name="_Toc256000042"/>
      <w:r>
        <w:rPr>
          <w:rFonts w:ascii="Lato" w:eastAsia="Lato" w:hAnsi="Lato" w:cs="Lato"/>
          <w:i w:val="0"/>
          <w:iCs w:val="0"/>
          <w:color w:val="404040"/>
        </w:rPr>
        <w:t>Custom Field Manager</w:t>
      </w:r>
      <w:bookmarkEnd w:id="42"/>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Create custom fields and add to OKR, Jira issues and monday.com tasks. This is a powerful feature enabling companies to add editable company data fields into the OKR by BOJA solution (</w:t>
      </w:r>
      <w:hyperlink r:id="rId171" w:history="1">
        <w:r>
          <w:rPr>
            <w:rStyle w:val="a"/>
            <w:rFonts w:ascii="Lato" w:eastAsia="Lato" w:hAnsi="Lato" w:cs="Lato"/>
            <w:color w:val="0000EE"/>
            <w:sz w:val="22"/>
            <w:szCs w:val="22"/>
            <w:u w:val="single" w:color="0000EE"/>
          </w:rPr>
          <w:t>more info</w:t>
        </w:r>
      </w:hyperlink>
      <w:r>
        <w:rPr>
          <w:rFonts w:ascii="Lato" w:eastAsia="Lato" w:hAnsi="Lato" w:cs="Lato"/>
          <w:color w:val="444444"/>
          <w:sz w:val="22"/>
          <w:szCs w:val="22"/>
        </w:rPr>
        <w:t xml:space="preserve">). </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Current custom fields types (on request we are happy to add more)</w:t>
      </w:r>
    </w:p>
    <w:p>
      <w:pPr>
        <w:pStyle w:val="p"/>
        <w:numPr>
          <w:ilvl w:val="0"/>
          <w:numId w:val="30"/>
        </w:numPr>
        <w:spacing w:before="220" w:after="220"/>
        <w:ind w:left="957" w:right="75" w:hanging="360"/>
        <w:jc w:val="left"/>
        <w:rPr>
          <w:rFonts w:ascii="Lato" w:eastAsia="Lato" w:hAnsi="Lato" w:cs="Lato"/>
          <w:color w:val="444444"/>
          <w:sz w:val="22"/>
          <w:szCs w:val="22"/>
        </w:rPr>
      </w:pPr>
      <w:r>
        <w:rPr>
          <w:rFonts w:ascii="Lato" w:eastAsia="Lato" w:hAnsi="Lato" w:cs="Lato"/>
          <w:color w:val="444444"/>
          <w:sz w:val="22"/>
          <w:szCs w:val="22"/>
        </w:rPr>
        <w:t>Text multi-line</w:t>
      </w:r>
    </w:p>
    <w:p>
      <w:pPr>
        <w:pStyle w:val="p"/>
        <w:numPr>
          <w:ilvl w:val="0"/>
          <w:numId w:val="30"/>
        </w:numPr>
        <w:spacing w:before="220" w:after="220"/>
        <w:ind w:left="957" w:right="75" w:hanging="360"/>
        <w:jc w:val="left"/>
        <w:rPr>
          <w:rFonts w:ascii="Lato" w:eastAsia="Lato" w:hAnsi="Lato" w:cs="Lato"/>
          <w:color w:val="444444"/>
          <w:sz w:val="22"/>
          <w:szCs w:val="22"/>
        </w:rPr>
      </w:pPr>
      <w:r>
        <w:rPr>
          <w:rFonts w:ascii="Lato" w:eastAsia="Lato" w:hAnsi="Lato" w:cs="Lato"/>
          <w:color w:val="444444"/>
          <w:sz w:val="22"/>
          <w:szCs w:val="22"/>
        </w:rPr>
        <w:t>User picker</w:t>
      </w:r>
    </w:p>
    <w:p>
      <w:pPr>
        <w:pStyle w:val="p"/>
        <w:numPr>
          <w:ilvl w:val="0"/>
          <w:numId w:val="30"/>
        </w:numPr>
        <w:spacing w:before="220" w:after="220"/>
        <w:ind w:left="957" w:right="75" w:hanging="360"/>
        <w:jc w:val="left"/>
        <w:rPr>
          <w:rFonts w:ascii="Lato" w:eastAsia="Lato" w:hAnsi="Lato" w:cs="Lato"/>
          <w:color w:val="444444"/>
          <w:sz w:val="22"/>
          <w:szCs w:val="22"/>
        </w:rPr>
      </w:pPr>
      <w:r>
        <w:rPr>
          <w:rFonts w:ascii="Lato" w:eastAsia="Lato" w:hAnsi="Lato" w:cs="Lato"/>
          <w:color w:val="444444"/>
          <w:sz w:val="22"/>
          <w:szCs w:val="22"/>
        </w:rPr>
        <w:t>Date picker</w:t>
      </w:r>
    </w:p>
    <w:p>
      <w:pPr>
        <w:pStyle w:val="p"/>
        <w:numPr>
          <w:ilvl w:val="0"/>
          <w:numId w:val="30"/>
        </w:numPr>
        <w:spacing w:before="220" w:after="220"/>
        <w:ind w:left="957" w:right="75" w:hanging="360"/>
        <w:jc w:val="left"/>
        <w:rPr>
          <w:rFonts w:ascii="Lato" w:eastAsia="Lato" w:hAnsi="Lato" w:cs="Lato"/>
          <w:color w:val="444444"/>
          <w:sz w:val="22"/>
          <w:szCs w:val="22"/>
        </w:rPr>
      </w:pPr>
      <w:r>
        <w:rPr>
          <w:rFonts w:ascii="Lato" w:eastAsia="Lato" w:hAnsi="Lato" w:cs="Lato"/>
          <w:color w:val="444444"/>
          <w:sz w:val="22"/>
          <w:szCs w:val="22"/>
        </w:rPr>
        <w:t>Rick text (HTML) - planned</w:t>
      </w:r>
    </w:p>
    <w:p>
      <w:pPr>
        <w:pStyle w:val="p"/>
        <w:numPr>
          <w:ilvl w:val="0"/>
          <w:numId w:val="30"/>
        </w:numPr>
        <w:spacing w:before="220" w:after="220"/>
        <w:ind w:left="957" w:right="75" w:hanging="360"/>
        <w:jc w:val="left"/>
        <w:rPr>
          <w:rFonts w:ascii="Lato" w:eastAsia="Lato" w:hAnsi="Lato" w:cs="Lato"/>
          <w:color w:val="444444"/>
          <w:sz w:val="22"/>
          <w:szCs w:val="22"/>
        </w:rPr>
      </w:pPr>
      <w:r>
        <w:rPr>
          <w:rFonts w:ascii="Lato" w:eastAsia="Lato" w:hAnsi="Lato" w:cs="Lato"/>
          <w:color w:val="444444"/>
          <w:sz w:val="22"/>
          <w:szCs w:val="22"/>
        </w:rPr>
        <w:t>Jira custom field - planned</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2962656"/>
            <wp:docPr id="100189" name="" descr="bojaokr-customfield-setting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9" name=""/>
                    <pic:cNvPicPr>
                      <a:picLocks noChangeAspect="1"/>
                    </pic:cNvPicPr>
                  </pic:nvPicPr>
                  <pic:blipFill>
                    <a:blip xmlns:r="http://schemas.openxmlformats.org/officeDocument/2006/relationships" r:embed="rId172"/>
                    <a:stretch>
                      <a:fillRect/>
                    </a:stretch>
                  </pic:blipFill>
                  <pic:spPr>
                    <a:xfrm>
                      <a:off x="0" y="0"/>
                      <a:ext cx="6480810" cy="2962656"/>
                    </a:xfrm>
                    <a:prstGeom prst="rect">
                      <a:avLst/>
                    </a:prstGeom>
                  </pic:spPr>
                </pic:pic>
              </a:graphicData>
            </a:graphic>
          </wp:inline>
        </w:drawing>
      </w:r>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2"/>
        <w:keepNext w:val="0"/>
        <w:numPr>
          <w:ilvl w:val="1"/>
          <w:numId w:val="39"/>
        </w:numPr>
        <w:spacing w:before="480" w:after="240" w:line="336" w:lineRule="atLeast"/>
        <w:ind w:left="0" w:right="0" w:firstLine="0"/>
        <w:rPr>
          <w:rFonts w:ascii="Lato" w:eastAsia="Lato" w:hAnsi="Lato" w:cs="Lato"/>
          <w:b/>
          <w:bCs/>
          <w:color w:val="404040"/>
          <w:sz w:val="28"/>
          <w:szCs w:val="28"/>
        </w:rPr>
      </w:pPr>
      <w:bookmarkStart w:id="43" w:name="_Toc256000043"/>
      <w:r>
        <w:rPr>
          <w:rFonts w:ascii="Lato" w:eastAsia="Lato" w:hAnsi="Lato" w:cs="Lato"/>
          <w:i w:val="0"/>
          <w:iCs w:val="0"/>
          <w:color w:val="404040"/>
        </w:rPr>
        <w:t>Permissions</w:t>
      </w:r>
      <w:bookmarkEnd w:id="43"/>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Align OKR has a rich set of permissions controlling both user, workspace and OKRs rights.</w:t>
      </w:r>
    </w:p>
    <w:p>
      <w:pPr>
        <w:pStyle w:val="p"/>
        <w:numPr>
          <w:ilvl w:val="0"/>
          <w:numId w:val="31"/>
        </w:numPr>
        <w:spacing w:before="220" w:after="220"/>
        <w:ind w:left="957" w:right="75" w:hanging="360"/>
        <w:jc w:val="left"/>
        <w:rPr>
          <w:rFonts w:ascii="Lato" w:eastAsia="Lato" w:hAnsi="Lato" w:cs="Lato"/>
          <w:color w:val="444444"/>
          <w:sz w:val="22"/>
          <w:szCs w:val="22"/>
        </w:rPr>
      </w:pPr>
      <w:hyperlink r:id="rId173" w:anchor="User-Access" w:history="1">
        <w:r>
          <w:rPr>
            <w:rStyle w:val="a"/>
            <w:rFonts w:ascii="Lato" w:eastAsia="Lato" w:hAnsi="Lato" w:cs="Lato"/>
            <w:color w:val="0000EE"/>
            <w:sz w:val="22"/>
            <w:szCs w:val="22"/>
            <w:u w:val="single" w:color="0000EE"/>
          </w:rPr>
          <w:t xml:space="preserve">User Access </w:t>
        </w:r>
      </w:hyperlink>
    </w:p>
    <w:p>
      <w:pPr>
        <w:pStyle w:val="p"/>
        <w:numPr>
          <w:ilvl w:val="0"/>
          <w:numId w:val="31"/>
        </w:numPr>
        <w:spacing w:before="220" w:after="220"/>
        <w:ind w:left="957" w:right="75" w:hanging="360"/>
        <w:jc w:val="left"/>
        <w:rPr>
          <w:rFonts w:ascii="Lato" w:eastAsia="Lato" w:hAnsi="Lato" w:cs="Lato"/>
          <w:color w:val="444444"/>
          <w:sz w:val="22"/>
          <w:szCs w:val="22"/>
        </w:rPr>
      </w:pPr>
      <w:hyperlink r:id="rId174" w:anchor="User-Admin" w:history="1">
        <w:r>
          <w:rPr>
            <w:rStyle w:val="a"/>
            <w:rFonts w:ascii="Lato" w:eastAsia="Lato" w:hAnsi="Lato" w:cs="Lato"/>
            <w:color w:val="0000EE"/>
            <w:sz w:val="22"/>
            <w:szCs w:val="22"/>
            <w:u w:val="single" w:color="0000EE"/>
          </w:rPr>
          <w:t xml:space="preserve">User Admin </w:t>
        </w:r>
      </w:hyperlink>
    </w:p>
    <w:p>
      <w:pPr>
        <w:pStyle w:val="p"/>
        <w:numPr>
          <w:ilvl w:val="0"/>
          <w:numId w:val="31"/>
        </w:numPr>
        <w:spacing w:before="220" w:after="220"/>
        <w:ind w:left="957" w:right="75" w:hanging="360"/>
        <w:jc w:val="left"/>
        <w:rPr>
          <w:rFonts w:ascii="Lato" w:eastAsia="Lato" w:hAnsi="Lato" w:cs="Lato"/>
          <w:color w:val="444444"/>
          <w:sz w:val="22"/>
          <w:szCs w:val="22"/>
        </w:rPr>
      </w:pPr>
      <w:hyperlink r:id="rId175" w:anchor="Permission-Manager" w:history="1">
        <w:r>
          <w:rPr>
            <w:rStyle w:val="a"/>
            <w:rFonts w:ascii="Lato" w:eastAsia="Lato" w:hAnsi="Lato" w:cs="Lato"/>
            <w:color w:val="0000EE"/>
            <w:sz w:val="22"/>
            <w:szCs w:val="22"/>
            <w:u w:val="single" w:color="0000EE"/>
          </w:rPr>
          <w:t>Permission Manager</w:t>
        </w:r>
      </w:hyperlink>
    </w:p>
    <w:p>
      <w:pPr>
        <w:pStyle w:val="p"/>
        <w:numPr>
          <w:ilvl w:val="0"/>
          <w:numId w:val="31"/>
        </w:numPr>
        <w:spacing w:before="220" w:after="220"/>
        <w:ind w:left="957" w:right="75" w:hanging="360"/>
        <w:jc w:val="left"/>
        <w:rPr>
          <w:rFonts w:ascii="Lato" w:eastAsia="Lato" w:hAnsi="Lato" w:cs="Lato"/>
          <w:color w:val="444444"/>
          <w:sz w:val="22"/>
          <w:szCs w:val="22"/>
        </w:rPr>
      </w:pPr>
      <w:hyperlink r:id="rId176" w:anchor="OKR-Workspace-Permission-Scheme" w:history="1">
        <w:r>
          <w:rPr>
            <w:rStyle w:val="a"/>
            <w:rFonts w:ascii="Lato" w:eastAsia="Lato" w:hAnsi="Lato" w:cs="Lato"/>
            <w:color w:val="0000EE"/>
            <w:sz w:val="22"/>
            <w:szCs w:val="22"/>
            <w:u w:val="single" w:color="0000EE"/>
          </w:rPr>
          <w:t>OKR Workspace Permission Scheme</w:t>
        </w:r>
      </w:hyperlink>
    </w:p>
    <w:p>
      <w:pPr>
        <w:pStyle w:val="p"/>
        <w:numPr>
          <w:ilvl w:val="0"/>
          <w:numId w:val="31"/>
        </w:numPr>
        <w:spacing w:before="220" w:after="220"/>
        <w:ind w:left="957" w:right="75" w:hanging="360"/>
        <w:jc w:val="left"/>
        <w:rPr>
          <w:rFonts w:ascii="Lato" w:eastAsia="Lato" w:hAnsi="Lato" w:cs="Lato"/>
          <w:color w:val="444444"/>
          <w:sz w:val="22"/>
          <w:szCs w:val="22"/>
        </w:rPr>
      </w:pPr>
      <w:hyperlink r:id="rId177" w:anchor="Permission-Limitations" w:history="1">
        <w:r>
          <w:rPr>
            <w:rStyle w:val="a"/>
            <w:rFonts w:ascii="Lato" w:eastAsia="Lato" w:hAnsi="Lato" w:cs="Lato"/>
            <w:color w:val="0000EE"/>
            <w:sz w:val="22"/>
            <w:szCs w:val="22"/>
            <w:u w:val="single" w:color="0000EE"/>
          </w:rPr>
          <w:t>Permission Limitations</w:t>
        </w:r>
      </w:hyperlink>
      <w:r>
        <w:rPr>
          <w:rFonts w:ascii="Lato" w:eastAsia="Lato" w:hAnsi="Lato" w:cs="Lato"/>
          <w:color w:val="444444"/>
          <w:sz w:val="22"/>
          <w:szCs w:val="22"/>
        </w:rPr>
        <w:t xml:space="preserve"> (readme)</w:t>
      </w:r>
    </w:p>
    <w:p>
      <w:pPr>
        <w:pStyle w:val="Heading3"/>
        <w:keepNext w:val="0"/>
        <w:numPr>
          <w:ilvl w:val="2"/>
          <w:numId w:val="39"/>
        </w:numPr>
        <w:spacing w:before="360" w:after="120" w:line="312" w:lineRule="atLeast"/>
        <w:ind w:left="0" w:right="75" w:firstLine="0"/>
        <w:rPr>
          <w:rFonts w:ascii="Lato" w:eastAsia="Lato" w:hAnsi="Lato" w:cs="Lato"/>
          <w:b/>
          <w:bCs/>
          <w:color w:val="404040"/>
          <w:sz w:val="26"/>
          <w:szCs w:val="26"/>
        </w:rPr>
      </w:pPr>
      <w:r>
        <w:rPr>
          <w:rFonts w:ascii="Lato" w:eastAsia="Lato" w:hAnsi="Lato" w:cs="Lato"/>
          <w:color w:val="404040"/>
        </w:rPr>
        <w:t>User Access</w:t>
      </w:r>
    </w:p>
    <w:p>
      <w:pPr>
        <w:pStyle w:val="p"/>
        <w:numPr>
          <w:ilvl w:val="0"/>
          <w:numId w:val="32"/>
        </w:numPr>
        <w:spacing w:before="220" w:after="220"/>
        <w:ind w:left="957" w:right="75" w:hanging="360"/>
        <w:jc w:val="left"/>
        <w:rPr>
          <w:rFonts w:ascii="Lato" w:eastAsia="Lato" w:hAnsi="Lato" w:cs="Lato"/>
          <w:color w:val="444444"/>
          <w:sz w:val="22"/>
          <w:szCs w:val="22"/>
        </w:rPr>
      </w:pPr>
      <w:r>
        <w:rPr>
          <w:rFonts w:ascii="Lato" w:eastAsia="Lato" w:hAnsi="Lato" w:cs="Lato"/>
          <w:color w:val="444444"/>
          <w:sz w:val="22"/>
          <w:szCs w:val="22"/>
        </w:rPr>
        <w:t>Jira edition - Users with Jira Global Permission “OKR by BOJA Access“ can launch the add-on.</w:t>
      </w:r>
    </w:p>
    <w:p>
      <w:pPr>
        <w:pStyle w:val="p"/>
        <w:numPr>
          <w:ilvl w:val="0"/>
          <w:numId w:val="32"/>
        </w:numPr>
        <w:spacing w:before="220" w:after="220"/>
        <w:ind w:left="957" w:right="75" w:hanging="360"/>
        <w:jc w:val="left"/>
        <w:rPr>
          <w:rFonts w:ascii="Lato" w:eastAsia="Lato" w:hAnsi="Lato" w:cs="Lato"/>
          <w:color w:val="444444"/>
          <w:sz w:val="22"/>
          <w:szCs w:val="22"/>
        </w:rPr>
      </w:pPr>
      <w:r>
        <w:rPr>
          <w:rFonts w:ascii="Lato" w:eastAsia="Lato" w:hAnsi="Lato" w:cs="Lato"/>
          <w:color w:val="444444"/>
          <w:sz w:val="22"/>
          <w:szCs w:val="22"/>
        </w:rPr>
        <w:t>Web edition - All users invited</w:t>
      </w:r>
    </w:p>
    <w:p>
      <w:pPr>
        <w:pStyle w:val="p"/>
        <w:numPr>
          <w:ilvl w:val="0"/>
          <w:numId w:val="32"/>
        </w:numPr>
        <w:spacing w:before="220" w:after="220"/>
        <w:ind w:left="957" w:right="75" w:hanging="360"/>
        <w:jc w:val="left"/>
        <w:rPr>
          <w:rFonts w:ascii="Lato" w:eastAsia="Lato" w:hAnsi="Lato" w:cs="Lato"/>
          <w:color w:val="444444"/>
          <w:sz w:val="22"/>
          <w:szCs w:val="22"/>
        </w:rPr>
      </w:pPr>
      <w:r>
        <w:rPr>
          <w:rFonts w:ascii="Lato" w:eastAsia="Lato" w:hAnsi="Lato" w:cs="Lato"/>
          <w:color w:val="444444"/>
          <w:sz w:val="22"/>
          <w:szCs w:val="22"/>
        </w:rPr>
        <w:t>monday.com - All users except viewers</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1981276"/>
            <wp:docPr id="100191" name="" descr="Screenshot 2024-01-04 at 09.34.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1" name=""/>
                    <pic:cNvPicPr>
                      <a:picLocks noChangeAspect="1"/>
                    </pic:cNvPicPr>
                  </pic:nvPicPr>
                  <pic:blipFill>
                    <a:blip xmlns:r="http://schemas.openxmlformats.org/officeDocument/2006/relationships" r:embed="rId178"/>
                    <a:stretch>
                      <a:fillRect/>
                    </a:stretch>
                  </pic:blipFill>
                  <pic:spPr>
                    <a:xfrm>
                      <a:off x="0" y="0"/>
                      <a:ext cx="6480810" cy="1981276"/>
                    </a:xfrm>
                    <a:prstGeom prst="rect">
                      <a:avLst/>
                    </a:prstGeom>
                  </pic:spPr>
                </pic:pic>
              </a:graphicData>
            </a:graphic>
          </wp:inline>
        </w:drawing>
      </w:r>
    </w:p>
    <w:p>
      <w:pPr>
        <w:pStyle w:val="Heading3"/>
        <w:keepNext w:val="0"/>
        <w:numPr>
          <w:ilvl w:val="2"/>
          <w:numId w:val="39"/>
        </w:numPr>
        <w:spacing w:before="360" w:after="120" w:line="312" w:lineRule="atLeast"/>
        <w:ind w:left="0" w:right="75" w:firstLine="0"/>
        <w:rPr>
          <w:rFonts w:ascii="Lato" w:eastAsia="Lato" w:hAnsi="Lato" w:cs="Lato"/>
          <w:b/>
          <w:bCs/>
          <w:color w:val="404040"/>
          <w:sz w:val="26"/>
          <w:szCs w:val="26"/>
        </w:rPr>
      </w:pPr>
      <w:r>
        <w:rPr>
          <w:rFonts w:ascii="Lato" w:eastAsia="Lato" w:hAnsi="Lato" w:cs="Lato"/>
          <w:color w:val="404040"/>
        </w:rPr>
        <w:t>User Admin</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Admin users differs between the web and Jira edition.</w:t>
      </w:r>
    </w:p>
    <w:p>
      <w:pPr>
        <w:pStyle w:val="p"/>
        <w:numPr>
          <w:ilvl w:val="0"/>
          <w:numId w:val="33"/>
        </w:numPr>
        <w:spacing w:before="220" w:after="220"/>
        <w:ind w:left="957" w:right="75" w:hanging="360"/>
        <w:jc w:val="left"/>
        <w:rPr>
          <w:rFonts w:ascii="Lato" w:eastAsia="Lato" w:hAnsi="Lato" w:cs="Lato"/>
          <w:color w:val="444444"/>
          <w:sz w:val="22"/>
          <w:szCs w:val="22"/>
        </w:rPr>
      </w:pPr>
      <w:r>
        <w:rPr>
          <w:rFonts w:ascii="Lato" w:eastAsia="Lato" w:hAnsi="Lato" w:cs="Lato"/>
          <w:color w:val="444444"/>
          <w:sz w:val="22"/>
          <w:szCs w:val="22"/>
        </w:rPr>
        <w:t>Jira edition - Users with Jira global permission “OKR by BOJA Administrator“ (</w:t>
      </w:r>
      <w:hyperlink r:id="rId179" w:anchor="Permission-Limitations" w:history="1">
        <w:r>
          <w:rPr>
            <w:rStyle w:val="a"/>
            <w:rFonts w:ascii="Lato" w:eastAsia="Lato" w:hAnsi="Lato" w:cs="Lato"/>
            <w:color w:val="0000EE"/>
            <w:sz w:val="22"/>
            <w:szCs w:val="22"/>
            <w:u w:val="single" w:color="0000EE"/>
          </w:rPr>
          <w:t>limitations</w:t>
        </w:r>
      </w:hyperlink>
      <w:r>
        <w:rPr>
          <w:rFonts w:ascii="Lato" w:eastAsia="Lato" w:hAnsi="Lato" w:cs="Lato"/>
          <w:color w:val="444444"/>
          <w:sz w:val="22"/>
          <w:szCs w:val="22"/>
        </w:rPr>
        <w:t>)</w:t>
      </w:r>
    </w:p>
    <w:p>
      <w:pPr>
        <w:pStyle w:val="p"/>
        <w:numPr>
          <w:ilvl w:val="0"/>
          <w:numId w:val="33"/>
        </w:numPr>
        <w:spacing w:before="220" w:after="220"/>
        <w:ind w:left="957" w:right="75" w:hanging="360"/>
        <w:jc w:val="left"/>
        <w:rPr>
          <w:rFonts w:ascii="Lato" w:eastAsia="Lato" w:hAnsi="Lato" w:cs="Lato"/>
          <w:color w:val="444444"/>
          <w:sz w:val="22"/>
          <w:szCs w:val="22"/>
        </w:rPr>
      </w:pPr>
      <w:r>
        <w:rPr>
          <w:rFonts w:ascii="Lato" w:eastAsia="Lato" w:hAnsi="Lato" w:cs="Lato"/>
          <w:color w:val="444444"/>
          <w:sz w:val="22"/>
          <w:szCs w:val="22"/>
        </w:rPr>
        <w:t>Web edition - All users with the role admin</w:t>
      </w:r>
    </w:p>
    <w:p>
      <w:pPr>
        <w:pStyle w:val="p"/>
        <w:numPr>
          <w:ilvl w:val="0"/>
          <w:numId w:val="33"/>
        </w:numPr>
        <w:spacing w:before="220" w:after="220"/>
        <w:ind w:left="957" w:right="75" w:hanging="360"/>
        <w:jc w:val="left"/>
        <w:rPr>
          <w:rFonts w:ascii="Lato" w:eastAsia="Lato" w:hAnsi="Lato" w:cs="Lato"/>
          <w:color w:val="444444"/>
          <w:sz w:val="22"/>
          <w:szCs w:val="22"/>
        </w:rPr>
      </w:pPr>
      <w:r>
        <w:rPr>
          <w:rFonts w:ascii="Lato" w:eastAsia="Lato" w:hAnsi="Lato" w:cs="Lato"/>
          <w:color w:val="444444"/>
          <w:sz w:val="22"/>
          <w:szCs w:val="22"/>
        </w:rPr>
        <w:t>monday.com - monday.com admins</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1712785"/>
            <wp:docPr id="100193" name="" descr="Screenshot 2024-01-04 at 09.3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3" name=""/>
                    <pic:cNvPicPr>
                      <a:picLocks noChangeAspect="1"/>
                    </pic:cNvPicPr>
                  </pic:nvPicPr>
                  <pic:blipFill>
                    <a:blip xmlns:r="http://schemas.openxmlformats.org/officeDocument/2006/relationships" r:embed="rId180"/>
                    <a:stretch>
                      <a:fillRect/>
                    </a:stretch>
                  </pic:blipFill>
                  <pic:spPr>
                    <a:xfrm>
                      <a:off x="0" y="0"/>
                      <a:ext cx="6480810" cy="1712785"/>
                    </a:xfrm>
                    <a:prstGeom prst="rect">
                      <a:avLst/>
                    </a:prstGeom>
                  </pic:spPr>
                </pic:pic>
              </a:graphicData>
            </a:graphic>
          </wp:inline>
        </w:drawing>
      </w:r>
    </w:p>
    <w:p>
      <w:pPr>
        <w:pStyle w:val="Heading3"/>
        <w:keepNext w:val="0"/>
        <w:numPr>
          <w:ilvl w:val="2"/>
          <w:numId w:val="39"/>
        </w:numPr>
        <w:spacing w:before="360" w:after="120" w:line="312" w:lineRule="atLeast"/>
        <w:ind w:left="0" w:right="75" w:firstLine="0"/>
        <w:rPr>
          <w:rFonts w:ascii="Lato" w:eastAsia="Lato" w:hAnsi="Lato" w:cs="Lato"/>
          <w:b/>
          <w:bCs/>
          <w:color w:val="404040"/>
          <w:sz w:val="26"/>
          <w:szCs w:val="26"/>
        </w:rPr>
      </w:pPr>
      <w:r>
        <w:rPr>
          <w:rFonts w:ascii="Lato" w:eastAsia="Lato" w:hAnsi="Lato" w:cs="Lato"/>
          <w:color w:val="404040"/>
        </w:rPr>
        <w:t>Permission Manager</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Restrict or grant actions such as “delete workspace” to admins or all users.</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3481121"/>
            <wp:docPr id="10019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5" name=""/>
                    <pic:cNvPicPr>
                      <a:picLocks noChangeAspect="1"/>
                    </pic:cNvPicPr>
                  </pic:nvPicPr>
                  <pic:blipFill>
                    <a:blip xmlns:r="http://schemas.openxmlformats.org/officeDocument/2006/relationships" r:embed="rId181"/>
                    <a:stretch>
                      <a:fillRect/>
                    </a:stretch>
                  </pic:blipFill>
                  <pic:spPr>
                    <a:xfrm>
                      <a:off x="0" y="0"/>
                      <a:ext cx="6480810" cy="3481121"/>
                    </a:xfrm>
                    <a:prstGeom prst="rect">
                      <a:avLst/>
                    </a:prstGeom>
                  </pic:spPr>
                </pic:pic>
              </a:graphicData>
            </a:graphic>
          </wp:inline>
        </w:drawing>
      </w:r>
    </w:p>
    <w:p>
      <w:pPr>
        <w:pStyle w:val="Heading3"/>
        <w:keepNext w:val="0"/>
        <w:numPr>
          <w:ilvl w:val="2"/>
          <w:numId w:val="39"/>
        </w:numPr>
        <w:spacing w:before="360" w:after="120" w:line="312" w:lineRule="atLeast"/>
        <w:ind w:left="0" w:right="75" w:firstLine="0"/>
        <w:rPr>
          <w:rFonts w:ascii="Lato" w:eastAsia="Lato" w:hAnsi="Lato" w:cs="Lato"/>
          <w:b/>
          <w:bCs/>
          <w:color w:val="404040"/>
          <w:sz w:val="26"/>
          <w:szCs w:val="26"/>
        </w:rPr>
      </w:pPr>
      <w:r>
        <w:rPr>
          <w:rFonts w:ascii="Lato" w:eastAsia="Lato" w:hAnsi="Lato" w:cs="Lato"/>
          <w:color w:val="404040"/>
        </w:rPr>
        <w:t>OKR Workspace Permission Scheme</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Create workspace permission schemes and assign too workspaces. Schemes enable full control over who can view and edit workspaces as well as view, edit and delete permissions to individual OKRs. The “all user access“ scheme is the default scheme creating workspaces.</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Private workspaces can only be accessed by the creator and persons invited by the creator. Admins can manage private workspaces such as delete however not view the data.</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3416313"/>
            <wp:docPr id="10019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7" name=""/>
                    <pic:cNvPicPr>
                      <a:picLocks noChangeAspect="1"/>
                    </pic:cNvPicPr>
                  </pic:nvPicPr>
                  <pic:blipFill>
                    <a:blip xmlns:r="http://schemas.openxmlformats.org/officeDocument/2006/relationships" r:embed="rId182"/>
                    <a:stretch>
                      <a:fillRect/>
                    </a:stretch>
                  </pic:blipFill>
                  <pic:spPr>
                    <a:xfrm>
                      <a:off x="0" y="0"/>
                      <a:ext cx="6480810" cy="3416313"/>
                    </a:xfrm>
                    <a:prstGeom prst="rect">
                      <a:avLst/>
                    </a:prstGeom>
                  </pic:spPr>
                </pic:pic>
              </a:graphicData>
            </a:graphic>
          </wp:inline>
        </w:drawing>
      </w:r>
      <w:r>
        <w:rPr>
          <w:rStyle w:val="confluence-embedded-file-wrapperimage-left-wrapperconfluence-embedded-manual-size"/>
          <w:rFonts w:ascii="Lato" w:eastAsia="Lato" w:hAnsi="Lato" w:cs="Lato"/>
          <w:strike w:val="0"/>
          <w:color w:val="444444"/>
          <w:sz w:val="22"/>
          <w:szCs w:val="22"/>
          <w:u w:val="none"/>
        </w:rPr>
        <w:drawing>
          <wp:inline>
            <wp:extent cx="6480810" cy="3481121"/>
            <wp:docPr id="10019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9" name=""/>
                    <pic:cNvPicPr>
                      <a:picLocks noChangeAspect="1"/>
                    </pic:cNvPicPr>
                  </pic:nvPicPr>
                  <pic:blipFill>
                    <a:blip xmlns:r="http://schemas.openxmlformats.org/officeDocument/2006/relationships" r:embed="rId183"/>
                    <a:stretch>
                      <a:fillRect/>
                    </a:stretch>
                  </pic:blipFill>
                  <pic:spPr>
                    <a:xfrm>
                      <a:off x="0" y="0"/>
                      <a:ext cx="6480810" cy="3481121"/>
                    </a:xfrm>
                    <a:prstGeom prst="rect">
                      <a:avLst/>
                    </a:prstGeom>
                  </pic:spPr>
                </pic:pic>
              </a:graphicData>
            </a:graphic>
          </wp:inline>
        </w:drawing>
      </w:r>
    </w:p>
    <w:p>
      <w:pPr>
        <w:pStyle w:val="Heading3"/>
        <w:keepNext w:val="0"/>
        <w:numPr>
          <w:ilvl w:val="2"/>
          <w:numId w:val="39"/>
        </w:numPr>
        <w:spacing w:before="360" w:after="120" w:line="312" w:lineRule="atLeast"/>
        <w:ind w:left="0" w:right="75" w:firstLine="0"/>
        <w:rPr>
          <w:rFonts w:ascii="Lato" w:eastAsia="Lato" w:hAnsi="Lato" w:cs="Lato"/>
          <w:b/>
          <w:bCs/>
          <w:color w:val="404040"/>
          <w:sz w:val="26"/>
          <w:szCs w:val="26"/>
        </w:rPr>
      </w:pPr>
      <w:r>
        <w:rPr>
          <w:rFonts w:ascii="Lato" w:eastAsia="Lato" w:hAnsi="Lato" w:cs="Lato"/>
          <w:color w:val="404040"/>
        </w:rPr>
        <w:t>Permission Limitations</w:t>
      </w:r>
    </w:p>
    <w:p>
      <w:pPr>
        <w:pStyle w:val="p"/>
        <w:spacing w:before="220" w:after="220"/>
        <w:ind w:left="180" w:right="675"/>
        <w:rPr>
          <w:rFonts w:ascii="Lato" w:eastAsia="Lato" w:hAnsi="Lato" w:cs="Lato"/>
          <w:color w:val="5E35B1"/>
          <w:sz w:val="22"/>
          <w:szCs w:val="22"/>
        </w:rPr>
      </w:pPr>
      <w:r>
        <w:rPr>
          <w:rFonts w:ascii="Lato" w:eastAsia="Lato" w:hAnsi="Lato" w:cs="Lato"/>
          <w:color w:val="5E35B1"/>
          <w:sz w:val="22"/>
          <w:szCs w:val="22"/>
        </w:rPr>
        <w:t>BOJA OKR permissions limit user access to app functionality through the BOJA OKR user interface. Permissions are not checked at the database level so Atlassian logged-in users with access to the Jira instance might through “hacking“ and direct API calls gain access.</w:t>
      </w:r>
    </w:p>
    <w:p>
      <w:pPr>
        <w:pStyle w:val="p"/>
        <w:spacing w:before="220" w:after="220"/>
        <w:ind w:left="180" w:right="675"/>
        <w:rPr>
          <w:rFonts w:ascii="Lato" w:eastAsia="Lato" w:hAnsi="Lato" w:cs="Lato"/>
          <w:color w:val="5E35B1"/>
          <w:sz w:val="22"/>
          <w:szCs w:val="22"/>
        </w:rPr>
      </w:pPr>
      <w:r>
        <w:rPr>
          <w:rFonts w:ascii="Lato" w:eastAsia="Lato" w:hAnsi="Lato" w:cs="Lato"/>
          <w:color w:val="5E35B1"/>
          <w:sz w:val="22"/>
          <w:szCs w:val="22"/>
        </w:rPr>
        <w:t xml:space="preserve">Please note that access to Jira and </w:t>
      </w:r>
      <w:hyperlink r:id="rId184" w:history="1">
        <w:r>
          <w:rPr>
            <w:rStyle w:val="a"/>
            <w:rFonts w:ascii="Lato" w:eastAsia="Lato" w:hAnsi="Lato" w:cs="Lato"/>
            <w:color w:val="0000EE"/>
            <w:sz w:val="22"/>
            <w:szCs w:val="22"/>
            <w:u w:val="single" w:color="0000EE"/>
          </w:rPr>
          <w:t>monday.com</w:t>
        </w:r>
      </w:hyperlink>
      <w:r>
        <w:rPr>
          <w:rFonts w:ascii="Lato" w:eastAsia="Lato" w:hAnsi="Lato" w:cs="Lato"/>
          <w:color w:val="5E35B1"/>
          <w:sz w:val="22"/>
          <w:szCs w:val="22"/>
        </w:rPr>
        <w:t xml:space="preserve"> data is protected by those build in permissions.</w:t>
      </w:r>
    </w:p>
    <w:p>
      <w:pPr>
        <w:pStyle w:val="p"/>
        <w:spacing w:before="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1"/>
        <w:keepNext w:val="0"/>
        <w:pageBreakBefore/>
        <w:numPr>
          <w:ilvl w:val="0"/>
          <w:numId w:val="39"/>
        </w:numPr>
        <w:spacing w:before="0" w:after="240" w:line="384" w:lineRule="atLeast"/>
        <w:ind w:left="0" w:right="0" w:firstLine="0"/>
        <w:rPr>
          <w:rFonts w:ascii="Lato" w:eastAsia="Lato" w:hAnsi="Lato" w:cs="Lato"/>
          <w:b/>
          <w:bCs/>
          <w:color w:val="404040"/>
          <w:sz w:val="32"/>
          <w:szCs w:val="32"/>
        </w:rPr>
      </w:pPr>
      <w:bookmarkStart w:id="44" w:name="_Toc256000044"/>
      <w:r>
        <w:rPr>
          <w:rFonts w:ascii="Lato" w:eastAsia="Lato" w:hAnsi="Lato" w:cs="Lato"/>
          <w:color w:val="404040"/>
          <w:kern w:val="36"/>
        </w:rPr>
        <w:t>User Management</w:t>
      </w:r>
      <w:bookmarkEnd w:id="44"/>
    </w:p>
    <w:p>
      <w:pPr>
        <w:pStyle w:val="p"/>
        <w:numPr>
          <w:ilvl w:val="0"/>
          <w:numId w:val="34"/>
        </w:numPr>
        <w:spacing w:before="220" w:after="220"/>
        <w:ind w:left="957" w:right="75" w:hanging="360"/>
        <w:jc w:val="left"/>
        <w:rPr>
          <w:rFonts w:ascii="Lato" w:eastAsia="Lato" w:hAnsi="Lato" w:cs="Lato"/>
          <w:color w:val="444444"/>
          <w:sz w:val="22"/>
          <w:szCs w:val="22"/>
        </w:rPr>
      </w:pPr>
      <w:hyperlink r:id="rId185" w:history="1">
        <w:r>
          <w:rPr>
            <w:rStyle w:val="a"/>
            <w:rFonts w:ascii="Lato" w:eastAsia="Lato" w:hAnsi="Lato" w:cs="Lato"/>
            <w:color w:val="0000EE"/>
            <w:sz w:val="22"/>
            <w:szCs w:val="22"/>
            <w:u w:val="single" w:color="0000EE"/>
          </w:rPr>
          <w:t>Jira User Management</w:t>
        </w:r>
      </w:hyperlink>
    </w:p>
    <w:p>
      <w:pPr>
        <w:pStyle w:val="p"/>
        <w:numPr>
          <w:ilvl w:val="0"/>
          <w:numId w:val="34"/>
        </w:numPr>
        <w:spacing w:before="220" w:after="220"/>
        <w:ind w:left="957" w:right="75" w:hanging="360"/>
        <w:jc w:val="left"/>
        <w:rPr>
          <w:rFonts w:ascii="Lato" w:eastAsia="Lato" w:hAnsi="Lato" w:cs="Lato"/>
          <w:color w:val="444444"/>
          <w:sz w:val="22"/>
          <w:szCs w:val="22"/>
        </w:rPr>
      </w:pPr>
      <w:hyperlink r:id="rId186" w:history="1">
        <w:r>
          <w:rPr>
            <w:rStyle w:val="a"/>
            <w:rFonts w:ascii="Lato" w:eastAsia="Lato" w:hAnsi="Lato" w:cs="Lato"/>
            <w:color w:val="0000EE"/>
            <w:sz w:val="22"/>
            <w:szCs w:val="22"/>
            <w:u w:val="single" w:color="0000EE"/>
          </w:rPr>
          <w:t>monday.com User Management</w:t>
        </w:r>
      </w:hyperlink>
    </w:p>
    <w:p>
      <w:pPr>
        <w:pStyle w:val="p"/>
        <w:numPr>
          <w:ilvl w:val="0"/>
          <w:numId w:val="34"/>
        </w:numPr>
        <w:spacing w:before="220" w:after="220"/>
        <w:ind w:left="957" w:right="75" w:hanging="360"/>
        <w:jc w:val="left"/>
        <w:rPr>
          <w:rFonts w:ascii="Lato" w:eastAsia="Lato" w:hAnsi="Lato" w:cs="Lato"/>
          <w:color w:val="444444"/>
          <w:sz w:val="22"/>
          <w:szCs w:val="22"/>
        </w:rPr>
      </w:pPr>
      <w:hyperlink r:id="rId187" w:history="1">
        <w:r>
          <w:rPr>
            <w:rStyle w:val="a"/>
            <w:rFonts w:ascii="Lato" w:eastAsia="Lato" w:hAnsi="Lato" w:cs="Lato"/>
            <w:color w:val="0000EE"/>
            <w:sz w:val="22"/>
            <w:szCs w:val="22"/>
            <w:u w:val="single" w:color="0000EE"/>
          </w:rPr>
          <w:t>Web User management</w:t>
        </w:r>
      </w:hyperlink>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2"/>
        <w:keepNext w:val="0"/>
        <w:numPr>
          <w:ilvl w:val="1"/>
          <w:numId w:val="39"/>
        </w:numPr>
        <w:spacing w:before="480" w:after="240" w:line="336" w:lineRule="atLeast"/>
        <w:ind w:left="0" w:right="0" w:firstLine="0"/>
        <w:rPr>
          <w:rFonts w:ascii="Lato" w:eastAsia="Lato" w:hAnsi="Lato" w:cs="Lato"/>
          <w:b/>
          <w:bCs/>
          <w:color w:val="404040"/>
          <w:sz w:val="28"/>
          <w:szCs w:val="28"/>
        </w:rPr>
      </w:pPr>
      <w:bookmarkStart w:id="45" w:name="_Toc256000045"/>
      <w:r>
        <w:rPr>
          <w:rFonts w:ascii="Lato" w:eastAsia="Lato" w:hAnsi="Lato" w:cs="Lato"/>
          <w:i w:val="0"/>
          <w:iCs w:val="0"/>
          <w:color w:val="404040"/>
        </w:rPr>
        <w:t>Jira - User Management</w:t>
      </w:r>
      <w:bookmarkEnd w:id="45"/>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 xml:space="preserve">By default all Jira users can directly launch the app and start working with OKRs. This means that there is no additional work or configuration to add users to Align OKR. </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 xml:space="preserve">If users access needs to be restricted please use the Jira global permission “Align OKR Access“ as described in the </w:t>
      </w:r>
      <w:hyperlink r:id="rId188" w:history="1">
        <w:r>
          <w:rPr>
            <w:rStyle w:val="a"/>
            <w:rFonts w:ascii="Lato" w:eastAsia="Lato" w:hAnsi="Lato" w:cs="Lato"/>
            <w:color w:val="0000EE"/>
            <w:sz w:val="22"/>
            <w:szCs w:val="22"/>
            <w:u w:val="single" w:color="0000EE"/>
          </w:rPr>
          <w:t>permission</w:t>
        </w:r>
      </w:hyperlink>
      <w:r>
        <w:rPr>
          <w:rFonts w:ascii="Lato" w:eastAsia="Lato" w:hAnsi="Lato" w:cs="Lato"/>
          <w:color w:val="444444"/>
          <w:sz w:val="22"/>
          <w:szCs w:val="22"/>
        </w:rPr>
        <w:t xml:space="preserve"> section.</w:t>
      </w:r>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2"/>
        <w:keepNext w:val="0"/>
        <w:numPr>
          <w:ilvl w:val="1"/>
          <w:numId w:val="39"/>
        </w:numPr>
        <w:spacing w:before="480" w:after="240" w:line="336" w:lineRule="atLeast"/>
        <w:ind w:left="0" w:right="0" w:firstLine="0"/>
        <w:rPr>
          <w:rFonts w:ascii="Lato" w:eastAsia="Lato" w:hAnsi="Lato" w:cs="Lato"/>
          <w:b/>
          <w:bCs/>
          <w:color w:val="404040"/>
          <w:sz w:val="28"/>
          <w:szCs w:val="28"/>
        </w:rPr>
      </w:pPr>
      <w:bookmarkStart w:id="46" w:name="_Toc256000046"/>
      <w:r>
        <w:rPr>
          <w:rFonts w:ascii="Lato" w:eastAsia="Lato" w:hAnsi="Lato" w:cs="Lato"/>
          <w:i w:val="0"/>
          <w:iCs w:val="0"/>
          <w:color w:val="404040"/>
        </w:rPr>
        <w:t>monday.com - User Management</w:t>
      </w:r>
      <w:bookmarkEnd w:id="46"/>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 xml:space="preserve">All monday users with the exceptions of viewers and guest can launch the app from the monday board view. </w:t>
      </w:r>
      <w:r>
        <w:rPr>
          <w:rFonts w:ascii="Lato" w:eastAsia="Lato" w:hAnsi="Lato" w:cs="Lato"/>
          <w:color w:val="444444"/>
          <w:sz w:val="22"/>
          <w:szCs w:val="22"/>
        </w:rPr>
        <w:br/>
      </w:r>
      <w:r>
        <w:rPr>
          <w:rFonts w:ascii="Lato" w:eastAsia="Lato" w:hAnsi="Lato" w:cs="Lato"/>
          <w:color w:val="444444"/>
          <w:sz w:val="22"/>
          <w:szCs w:val="22"/>
        </w:rPr>
        <w:t>Those viewers are also available within the solution assigning owners to OKRs, linked monday.com items and workspaces.</w:t>
      </w:r>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2"/>
        <w:keepNext w:val="0"/>
        <w:numPr>
          <w:ilvl w:val="1"/>
          <w:numId w:val="39"/>
        </w:numPr>
        <w:spacing w:before="480" w:after="240" w:line="336" w:lineRule="atLeast"/>
        <w:ind w:left="0" w:right="0" w:firstLine="0"/>
        <w:rPr>
          <w:rFonts w:ascii="Lato" w:eastAsia="Lato" w:hAnsi="Lato" w:cs="Lato"/>
          <w:b/>
          <w:bCs/>
          <w:color w:val="404040"/>
          <w:sz w:val="28"/>
          <w:szCs w:val="28"/>
        </w:rPr>
      </w:pPr>
      <w:bookmarkStart w:id="47" w:name="_Toc256000047"/>
      <w:r>
        <w:rPr>
          <w:rFonts w:ascii="Lato" w:eastAsia="Lato" w:hAnsi="Lato" w:cs="Lato"/>
          <w:i w:val="0"/>
          <w:iCs w:val="0"/>
          <w:color w:val="404040"/>
        </w:rPr>
        <w:t>Web - User Management</w:t>
      </w:r>
      <w:bookmarkEnd w:id="47"/>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In settings select “User Manager“. Users can be added, inactivated and modified including permission change.</w:t>
      </w:r>
    </w:p>
    <w:p>
      <w:pPr>
        <w:pStyle w:val="p"/>
        <w:numPr>
          <w:ilvl w:val="0"/>
          <w:numId w:val="35"/>
        </w:numPr>
        <w:spacing w:before="220" w:after="220"/>
        <w:ind w:left="957" w:right="75" w:hanging="360"/>
        <w:jc w:val="left"/>
        <w:rPr>
          <w:rFonts w:ascii="Lato" w:eastAsia="Lato" w:hAnsi="Lato" w:cs="Lato"/>
          <w:color w:val="444444"/>
          <w:sz w:val="22"/>
          <w:szCs w:val="22"/>
        </w:rPr>
      </w:pPr>
      <w:hyperlink r:id="rId189" w:anchor="Add-Users" w:history="1">
        <w:r>
          <w:rPr>
            <w:rStyle w:val="a"/>
            <w:rFonts w:ascii="Lato" w:eastAsia="Lato" w:hAnsi="Lato" w:cs="Lato"/>
            <w:color w:val="0000EE"/>
            <w:sz w:val="22"/>
            <w:szCs w:val="22"/>
            <w:u w:val="single" w:color="0000EE"/>
          </w:rPr>
          <w:t>Add Users</w:t>
        </w:r>
      </w:hyperlink>
    </w:p>
    <w:p>
      <w:pPr>
        <w:pStyle w:val="p"/>
        <w:numPr>
          <w:ilvl w:val="0"/>
          <w:numId w:val="35"/>
        </w:numPr>
        <w:spacing w:before="220" w:after="220"/>
        <w:ind w:left="957" w:right="75" w:hanging="360"/>
        <w:jc w:val="left"/>
        <w:rPr>
          <w:rFonts w:ascii="Lato" w:eastAsia="Lato" w:hAnsi="Lato" w:cs="Lato"/>
          <w:color w:val="444444"/>
          <w:sz w:val="22"/>
          <w:szCs w:val="22"/>
        </w:rPr>
      </w:pPr>
      <w:hyperlink r:id="rId190" w:anchor="Remove-Users" w:history="1">
        <w:r>
          <w:rPr>
            <w:rStyle w:val="a"/>
            <w:rFonts w:ascii="Lato" w:eastAsia="Lato" w:hAnsi="Lato" w:cs="Lato"/>
            <w:color w:val="0000EE"/>
            <w:sz w:val="22"/>
            <w:szCs w:val="22"/>
            <w:u w:val="single" w:color="0000EE"/>
          </w:rPr>
          <w:t>Remove Users</w:t>
        </w:r>
      </w:hyperlink>
    </w:p>
    <w:p>
      <w:pPr>
        <w:pStyle w:val="p"/>
        <w:numPr>
          <w:ilvl w:val="0"/>
          <w:numId w:val="35"/>
        </w:numPr>
        <w:spacing w:before="220" w:after="220"/>
        <w:ind w:left="957" w:right="75" w:hanging="360"/>
        <w:jc w:val="left"/>
        <w:rPr>
          <w:rFonts w:ascii="Lato" w:eastAsia="Lato" w:hAnsi="Lato" w:cs="Lato"/>
          <w:color w:val="444444"/>
          <w:sz w:val="22"/>
          <w:szCs w:val="22"/>
        </w:rPr>
      </w:pPr>
      <w:hyperlink r:id="rId191" w:anchor="User-Roles" w:history="1">
        <w:r>
          <w:rPr>
            <w:rStyle w:val="a"/>
            <w:rFonts w:ascii="Lato" w:eastAsia="Lato" w:hAnsi="Lato" w:cs="Lato"/>
            <w:color w:val="0000EE"/>
            <w:sz w:val="22"/>
            <w:szCs w:val="22"/>
            <w:u w:val="single" w:color="0000EE"/>
          </w:rPr>
          <w:t>User Roles</w:t>
        </w:r>
      </w:hyperlink>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1277645"/>
            <wp:docPr id="1002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1" name=""/>
                    <pic:cNvPicPr>
                      <a:picLocks noChangeAspect="1"/>
                    </pic:cNvPicPr>
                  </pic:nvPicPr>
                  <pic:blipFill>
                    <a:blip xmlns:r="http://schemas.openxmlformats.org/officeDocument/2006/relationships" r:embed="rId192"/>
                    <a:stretch>
                      <a:fillRect/>
                    </a:stretch>
                  </pic:blipFill>
                  <pic:spPr>
                    <a:xfrm>
                      <a:off x="0" y="0"/>
                      <a:ext cx="6480810" cy="1277645"/>
                    </a:xfrm>
                    <a:prstGeom prst="rect">
                      <a:avLst/>
                    </a:prstGeom>
                  </pic:spPr>
                </pic:pic>
              </a:graphicData>
            </a:graphic>
          </wp:inline>
        </w:drawing>
      </w:r>
    </w:p>
    <w:p>
      <w:pPr>
        <w:pStyle w:val="Heading3"/>
        <w:keepNext w:val="0"/>
        <w:numPr>
          <w:ilvl w:val="2"/>
          <w:numId w:val="39"/>
        </w:numPr>
        <w:spacing w:before="360" w:after="120" w:line="312" w:lineRule="atLeast"/>
        <w:ind w:left="0" w:right="75" w:firstLine="0"/>
        <w:rPr>
          <w:rFonts w:ascii="Lato" w:eastAsia="Lato" w:hAnsi="Lato" w:cs="Lato"/>
          <w:b/>
          <w:bCs/>
          <w:color w:val="404040"/>
          <w:sz w:val="26"/>
          <w:szCs w:val="26"/>
        </w:rPr>
      </w:pPr>
      <w:r>
        <w:rPr>
          <w:rFonts w:ascii="Lato" w:eastAsia="Lato" w:hAnsi="Lato" w:cs="Lato"/>
          <w:color w:val="404040"/>
        </w:rPr>
        <w:t>Add Users</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 xml:space="preserve">Press the “Add User“ button. Then enter the user email address and press “Invite User“. A welcome email is send out and the user ready to login at </w:t>
      </w:r>
      <w:hyperlink r:id="rId193" w:history="1">
        <w:r>
          <w:rPr>
            <w:rStyle w:val="a"/>
            <w:rFonts w:ascii="Lato" w:eastAsia="Lato" w:hAnsi="Lato" w:cs="Lato"/>
            <w:color w:val="0000EE"/>
            <w:sz w:val="22"/>
            <w:szCs w:val="22"/>
            <w:u w:val="single" w:color="0000EE"/>
          </w:rPr>
          <w:t>https://alignokr.web.app/login</w:t>
        </w:r>
      </w:hyperlink>
      <w:r>
        <w:rPr>
          <w:rFonts w:ascii="Lato" w:eastAsia="Lato" w:hAnsi="Lato" w:cs="Lato"/>
          <w:color w:val="444444"/>
          <w:sz w:val="22"/>
          <w:szCs w:val="22"/>
        </w:rPr>
        <w:t>. At first time login the user must request a password over email selecting the “Invited User“ tab.</w:t>
      </w:r>
    </w:p>
    <w:p>
      <w:pPr>
        <w:pStyle w:val="p"/>
        <w:spacing w:before="220" w:after="220"/>
        <w:ind w:left="75" w:right="75"/>
        <w:rPr>
          <w:rFonts w:ascii="Lato" w:eastAsia="Lato" w:hAnsi="Lato" w:cs="Lato"/>
          <w:color w:val="444444"/>
          <w:sz w:val="22"/>
          <w:szCs w:val="22"/>
        </w:rPr>
      </w:pPr>
      <w:r>
        <w:rPr>
          <w:rStyle w:val="Emphasis"/>
          <w:rFonts w:ascii="Lato" w:eastAsia="Lato" w:hAnsi="Lato" w:cs="Lato"/>
          <w:i/>
          <w:iCs/>
          <w:color w:val="444444"/>
          <w:sz w:val="22"/>
          <w:szCs w:val="22"/>
        </w:rPr>
        <w:t>(The welcome email might be blocked by spam filters however its informative so not needed for login)</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1610944"/>
            <wp:docPr id="1002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3" name=""/>
                    <pic:cNvPicPr>
                      <a:picLocks noChangeAspect="1"/>
                    </pic:cNvPicPr>
                  </pic:nvPicPr>
                  <pic:blipFill>
                    <a:blip xmlns:r="http://schemas.openxmlformats.org/officeDocument/2006/relationships" r:embed="rId194"/>
                    <a:stretch>
                      <a:fillRect/>
                    </a:stretch>
                  </pic:blipFill>
                  <pic:spPr>
                    <a:xfrm>
                      <a:off x="0" y="0"/>
                      <a:ext cx="6480810" cy="1610944"/>
                    </a:xfrm>
                    <a:prstGeom prst="rect">
                      <a:avLst/>
                    </a:prstGeom>
                  </pic:spPr>
                </pic:pic>
              </a:graphicData>
            </a:graphic>
          </wp:inline>
        </w:drawing>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Enter the email address and press “Invite User“</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1388745"/>
            <wp:docPr id="1002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5" name=""/>
                    <pic:cNvPicPr>
                      <a:picLocks noChangeAspect="1"/>
                    </pic:cNvPicPr>
                  </pic:nvPicPr>
                  <pic:blipFill>
                    <a:blip xmlns:r="http://schemas.openxmlformats.org/officeDocument/2006/relationships" r:embed="rId195"/>
                    <a:stretch>
                      <a:fillRect/>
                    </a:stretch>
                  </pic:blipFill>
                  <pic:spPr>
                    <a:xfrm>
                      <a:off x="0" y="0"/>
                      <a:ext cx="6480810" cy="1388745"/>
                    </a:xfrm>
                    <a:prstGeom prst="rect">
                      <a:avLst/>
                    </a:prstGeom>
                  </pic:spPr>
                </pic:pic>
              </a:graphicData>
            </a:graphic>
          </wp:inline>
        </w:drawing>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At first login request email password reset under “Invited User“</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2286800"/>
            <wp:docPr id="1002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7" name=""/>
                    <pic:cNvPicPr>
                      <a:picLocks noChangeAspect="1"/>
                    </pic:cNvPicPr>
                  </pic:nvPicPr>
                  <pic:blipFill>
                    <a:blip xmlns:r="http://schemas.openxmlformats.org/officeDocument/2006/relationships" r:embed="rId196"/>
                    <a:stretch>
                      <a:fillRect/>
                    </a:stretch>
                  </pic:blipFill>
                  <pic:spPr>
                    <a:xfrm>
                      <a:off x="0" y="0"/>
                      <a:ext cx="6480810" cy="2286800"/>
                    </a:xfrm>
                    <a:prstGeom prst="rect">
                      <a:avLst/>
                    </a:prstGeom>
                  </pic:spPr>
                </pic:pic>
              </a:graphicData>
            </a:graphic>
          </wp:inline>
        </w:drawing>
      </w:r>
    </w:p>
    <w:p>
      <w:pPr>
        <w:pStyle w:val="Heading3"/>
        <w:keepNext w:val="0"/>
        <w:numPr>
          <w:ilvl w:val="2"/>
          <w:numId w:val="39"/>
        </w:numPr>
        <w:spacing w:before="360" w:after="120" w:line="312" w:lineRule="atLeast"/>
        <w:ind w:left="0" w:right="75" w:firstLine="0"/>
        <w:rPr>
          <w:rFonts w:ascii="Lato" w:eastAsia="Lato" w:hAnsi="Lato" w:cs="Lato"/>
          <w:b/>
          <w:bCs/>
          <w:color w:val="404040"/>
          <w:sz w:val="26"/>
          <w:szCs w:val="26"/>
        </w:rPr>
      </w:pPr>
      <w:r>
        <w:rPr>
          <w:rFonts w:ascii="Lato" w:eastAsia="Lato" w:hAnsi="Lato" w:cs="Lato"/>
          <w:color w:val="404040"/>
        </w:rPr>
        <w:t>Remove Users</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Press the plus button for the user that shall be removed. Select “Disable User“ and the user is not able to login. The user can be enabled at a later point in time.</w:t>
      </w:r>
    </w:p>
    <w:p>
      <w:pPr>
        <w:ind w:left="75" w:right="75"/>
        <w:rPr>
          <w:rStyle w:val="confluence-embedded-file-wrapperimage-left-wrapperconfluence-embedded-manual-size"/>
          <w:rFonts w:ascii="Lato" w:eastAsia="Lato" w:hAnsi="Lato" w:cs="Lato"/>
          <w:color w:val="444444"/>
          <w:sz w:val="22"/>
          <w:szCs w:val="22"/>
        </w:rPr>
      </w:pPr>
      <w:r>
        <w:rPr>
          <w:rStyle w:val="confluence-embedded-file-wrapperimage-left-wrapperconfluence-embedded-manual-size"/>
          <w:rFonts w:ascii="Lato" w:eastAsia="Lato" w:hAnsi="Lato" w:cs="Lato"/>
          <w:strike w:val="0"/>
          <w:color w:val="444444"/>
          <w:sz w:val="22"/>
          <w:szCs w:val="22"/>
          <w:u w:val="none"/>
        </w:rPr>
        <w:drawing>
          <wp:inline>
            <wp:extent cx="6480810" cy="1842402"/>
            <wp:docPr id="10020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9" name=""/>
                    <pic:cNvPicPr>
                      <a:picLocks noChangeAspect="1"/>
                    </pic:cNvPicPr>
                  </pic:nvPicPr>
                  <pic:blipFill>
                    <a:blip xmlns:r="http://schemas.openxmlformats.org/officeDocument/2006/relationships" r:embed="rId197"/>
                    <a:stretch>
                      <a:fillRect/>
                    </a:stretch>
                  </pic:blipFill>
                  <pic:spPr>
                    <a:xfrm>
                      <a:off x="0" y="0"/>
                      <a:ext cx="6480810" cy="1842402"/>
                    </a:xfrm>
                    <a:prstGeom prst="rect">
                      <a:avLst/>
                    </a:prstGeom>
                  </pic:spPr>
                </pic:pic>
              </a:graphicData>
            </a:graphic>
          </wp:inline>
        </w:drawing>
      </w:r>
    </w:p>
    <w:p>
      <w:pPr>
        <w:pStyle w:val="Heading3"/>
        <w:keepNext w:val="0"/>
        <w:numPr>
          <w:ilvl w:val="2"/>
          <w:numId w:val="39"/>
        </w:numPr>
        <w:spacing w:before="360" w:after="120" w:line="312" w:lineRule="atLeast"/>
        <w:ind w:left="0" w:right="75" w:firstLine="0"/>
        <w:rPr>
          <w:rFonts w:ascii="Lato" w:eastAsia="Lato" w:hAnsi="Lato" w:cs="Lato"/>
          <w:b/>
          <w:bCs/>
          <w:color w:val="404040"/>
          <w:sz w:val="26"/>
          <w:szCs w:val="26"/>
        </w:rPr>
      </w:pPr>
      <w:r>
        <w:rPr>
          <w:rFonts w:ascii="Lato" w:eastAsia="Lato" w:hAnsi="Lato" w:cs="Lato"/>
          <w:color w:val="404040"/>
        </w:rPr>
        <w:t>User Roles</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There are four different user roles. Different roles can be assigned to different permissions in the workspace permission scheme. Admin users are also allowed to enable the “Admin permission“ restricting or granting actions such as “Delete a Workspace”.</w:t>
      </w:r>
    </w:p>
    <w:p>
      <w:pPr>
        <w:pStyle w:val="p"/>
        <w:numPr>
          <w:ilvl w:val="0"/>
          <w:numId w:val="36"/>
        </w:numPr>
        <w:spacing w:before="220" w:after="220"/>
        <w:ind w:left="957" w:right="75" w:hanging="360"/>
        <w:jc w:val="left"/>
        <w:rPr>
          <w:rFonts w:ascii="Lato" w:eastAsia="Lato" w:hAnsi="Lato" w:cs="Lato"/>
          <w:color w:val="444444"/>
          <w:sz w:val="22"/>
          <w:szCs w:val="22"/>
        </w:rPr>
      </w:pPr>
      <w:r>
        <w:rPr>
          <w:rFonts w:ascii="Lato" w:eastAsia="Lato" w:hAnsi="Lato" w:cs="Lato"/>
          <w:color w:val="444444"/>
          <w:sz w:val="22"/>
          <w:szCs w:val="22"/>
        </w:rPr>
        <w:t xml:space="preserve">Regular </w:t>
      </w:r>
    </w:p>
    <w:p>
      <w:pPr>
        <w:pStyle w:val="p"/>
        <w:numPr>
          <w:ilvl w:val="0"/>
          <w:numId w:val="36"/>
        </w:numPr>
        <w:spacing w:before="220" w:after="220"/>
        <w:ind w:left="957" w:right="75" w:hanging="360"/>
        <w:jc w:val="left"/>
        <w:rPr>
          <w:rFonts w:ascii="Lato" w:eastAsia="Lato" w:hAnsi="Lato" w:cs="Lato"/>
          <w:color w:val="444444"/>
          <w:sz w:val="22"/>
          <w:szCs w:val="22"/>
        </w:rPr>
      </w:pPr>
      <w:r>
        <w:rPr>
          <w:rFonts w:ascii="Lato" w:eastAsia="Lato" w:hAnsi="Lato" w:cs="Lato"/>
          <w:color w:val="444444"/>
          <w:sz w:val="22"/>
          <w:szCs w:val="22"/>
        </w:rPr>
        <w:t>Lead</w:t>
      </w:r>
    </w:p>
    <w:p>
      <w:pPr>
        <w:pStyle w:val="p"/>
        <w:numPr>
          <w:ilvl w:val="0"/>
          <w:numId w:val="36"/>
        </w:numPr>
        <w:spacing w:before="220" w:after="220"/>
        <w:ind w:left="957" w:right="75" w:hanging="360"/>
        <w:jc w:val="left"/>
        <w:rPr>
          <w:rFonts w:ascii="Lato" w:eastAsia="Lato" w:hAnsi="Lato" w:cs="Lato"/>
          <w:color w:val="444444"/>
          <w:sz w:val="22"/>
          <w:szCs w:val="22"/>
        </w:rPr>
      </w:pPr>
      <w:r>
        <w:rPr>
          <w:rFonts w:ascii="Lato" w:eastAsia="Lato" w:hAnsi="Lato" w:cs="Lato"/>
          <w:color w:val="444444"/>
          <w:sz w:val="22"/>
          <w:szCs w:val="22"/>
        </w:rPr>
        <w:t>Viewer</w:t>
      </w:r>
    </w:p>
    <w:p>
      <w:pPr>
        <w:pStyle w:val="p"/>
        <w:numPr>
          <w:ilvl w:val="0"/>
          <w:numId w:val="36"/>
        </w:numPr>
        <w:spacing w:before="220" w:after="220"/>
        <w:ind w:left="957" w:right="75" w:hanging="360"/>
        <w:jc w:val="left"/>
        <w:rPr>
          <w:rFonts w:ascii="Lato" w:eastAsia="Lato" w:hAnsi="Lato" w:cs="Lato"/>
          <w:color w:val="444444"/>
          <w:sz w:val="22"/>
          <w:szCs w:val="22"/>
        </w:rPr>
      </w:pPr>
      <w:r>
        <w:rPr>
          <w:rFonts w:ascii="Lato" w:eastAsia="Lato" w:hAnsi="Lato" w:cs="Lato"/>
          <w:color w:val="444444"/>
          <w:sz w:val="22"/>
          <w:szCs w:val="22"/>
        </w:rPr>
        <w:t xml:space="preserve">Admin </w:t>
      </w:r>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1"/>
        <w:keepNext w:val="0"/>
        <w:pageBreakBefore/>
        <w:numPr>
          <w:ilvl w:val="0"/>
          <w:numId w:val="39"/>
        </w:numPr>
        <w:spacing w:before="0" w:after="240" w:line="384" w:lineRule="atLeast"/>
        <w:ind w:left="0" w:right="0" w:firstLine="0"/>
        <w:rPr>
          <w:rFonts w:ascii="Lato" w:eastAsia="Lato" w:hAnsi="Lato" w:cs="Lato"/>
          <w:b/>
          <w:bCs/>
          <w:color w:val="404040"/>
          <w:sz w:val="32"/>
          <w:szCs w:val="32"/>
        </w:rPr>
      </w:pPr>
      <w:bookmarkStart w:id="48" w:name="_Toc256000048"/>
      <w:r>
        <w:rPr>
          <w:rFonts w:ascii="Lato" w:eastAsia="Lato" w:hAnsi="Lato" w:cs="Lato"/>
          <w:color w:val="404040"/>
          <w:kern w:val="36"/>
        </w:rPr>
        <w:t>Security and Privacy</w:t>
      </w:r>
      <w:bookmarkEnd w:id="48"/>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Boja OKR are part of the Atlassian “Cloud Security Participant“ program. This means that independent security researchers are invited to find security weaknesses with SLA too correct issues found.</w:t>
      </w:r>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Security and Privacy Policy</w:t>
      </w:r>
    </w:p>
    <w:p>
      <w:pPr>
        <w:pStyle w:val="p"/>
        <w:numPr>
          <w:ilvl w:val="0"/>
          <w:numId w:val="37"/>
        </w:numPr>
        <w:spacing w:before="220" w:after="220"/>
        <w:ind w:left="957" w:right="75" w:hanging="360"/>
        <w:jc w:val="left"/>
        <w:rPr>
          <w:rFonts w:ascii="Lato" w:eastAsia="Lato" w:hAnsi="Lato" w:cs="Lato"/>
          <w:color w:val="444444"/>
          <w:sz w:val="22"/>
          <w:szCs w:val="22"/>
        </w:rPr>
      </w:pPr>
      <w:hyperlink r:id="rId198" w:history="1">
        <w:r>
          <w:rPr>
            <w:rStyle w:val="a"/>
            <w:rFonts w:ascii="Lato" w:eastAsia="Lato" w:hAnsi="Lato" w:cs="Lato"/>
            <w:color w:val="0000EE"/>
            <w:sz w:val="22"/>
            <w:szCs w:val="22"/>
            <w:u w:val="single" w:color="0000EE"/>
          </w:rPr>
          <w:t>Atlassian Marketplace Security &amp; Privacy</w:t>
        </w:r>
      </w:hyperlink>
    </w:p>
    <w:p>
      <w:pPr>
        <w:pStyle w:val="p"/>
        <w:numPr>
          <w:ilvl w:val="0"/>
          <w:numId w:val="37"/>
        </w:numPr>
        <w:spacing w:before="220" w:after="220"/>
        <w:ind w:left="957" w:right="75" w:hanging="360"/>
        <w:jc w:val="left"/>
        <w:rPr>
          <w:rFonts w:ascii="Lato" w:eastAsia="Lato" w:hAnsi="Lato" w:cs="Lato"/>
          <w:color w:val="444444"/>
          <w:sz w:val="22"/>
          <w:szCs w:val="22"/>
        </w:rPr>
      </w:pPr>
      <w:hyperlink r:id="rId199" w:history="1">
        <w:r>
          <w:rPr>
            <w:rStyle w:val="a"/>
            <w:rFonts w:ascii="Lato" w:eastAsia="Lato" w:hAnsi="Lato" w:cs="Lato"/>
            <w:color w:val="0000EE"/>
            <w:sz w:val="22"/>
            <w:szCs w:val="22"/>
            <w:u w:val="single" w:color="0000EE"/>
          </w:rPr>
          <w:t>Boja OKR Security</w:t>
        </w:r>
      </w:hyperlink>
    </w:p>
    <w:p>
      <w:pPr>
        <w:pStyle w:val="p"/>
        <w:numPr>
          <w:ilvl w:val="0"/>
          <w:numId w:val="37"/>
        </w:numPr>
        <w:spacing w:before="220" w:after="220"/>
        <w:ind w:left="957" w:right="75" w:hanging="360"/>
        <w:jc w:val="left"/>
        <w:rPr>
          <w:rFonts w:ascii="Lato" w:eastAsia="Lato" w:hAnsi="Lato" w:cs="Lato"/>
          <w:color w:val="444444"/>
          <w:sz w:val="22"/>
          <w:szCs w:val="22"/>
        </w:rPr>
      </w:pPr>
      <w:hyperlink r:id="rId200" w:history="1">
        <w:r>
          <w:rPr>
            <w:rStyle w:val="a"/>
            <w:rFonts w:ascii="Lato" w:eastAsia="Lato" w:hAnsi="Lato" w:cs="Lato"/>
            <w:color w:val="0000EE"/>
            <w:sz w:val="22"/>
            <w:szCs w:val="22"/>
            <w:u w:val="single" w:color="0000EE"/>
          </w:rPr>
          <w:t>Boja OKR Privacy Policy</w:t>
        </w:r>
      </w:hyperlink>
    </w:p>
    <w:p>
      <w:pPr>
        <w:pStyle w:val="p"/>
        <w:spacing w:before="22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1"/>
        <w:keepNext w:val="0"/>
        <w:pageBreakBefore/>
        <w:numPr>
          <w:ilvl w:val="0"/>
          <w:numId w:val="39"/>
        </w:numPr>
        <w:spacing w:before="0" w:after="240" w:line="384" w:lineRule="atLeast"/>
        <w:ind w:left="0" w:right="0" w:firstLine="0"/>
        <w:rPr>
          <w:rFonts w:ascii="Lato" w:eastAsia="Lato" w:hAnsi="Lato" w:cs="Lato"/>
          <w:b/>
          <w:bCs/>
          <w:color w:val="404040"/>
          <w:sz w:val="32"/>
          <w:szCs w:val="32"/>
        </w:rPr>
      </w:pPr>
      <w:bookmarkStart w:id="49" w:name="_Toc256000049"/>
      <w:r>
        <w:rPr>
          <w:rFonts w:ascii="Lato" w:eastAsia="Lato" w:hAnsi="Lato" w:cs="Lato"/>
          <w:color w:val="404040"/>
          <w:kern w:val="36"/>
        </w:rPr>
        <w:t>Miscellaneous</w:t>
      </w:r>
      <w:bookmarkEnd w:id="49"/>
    </w:p>
    <w:p>
      <w:pPr>
        <w:pStyle w:val="p"/>
        <w:numPr>
          <w:ilvl w:val="0"/>
          <w:numId w:val="38"/>
        </w:numPr>
        <w:pBdr>
          <w:top w:val="none" w:sz="0" w:space="3" w:color="auto"/>
          <w:left w:val="none" w:sz="0" w:space="3" w:color="auto"/>
          <w:bottom w:val="none" w:sz="0" w:space="3" w:color="auto"/>
          <w:right w:val="none" w:sz="0" w:space="3" w:color="auto"/>
        </w:pBdr>
        <w:spacing w:before="220" w:after="220"/>
        <w:ind w:left="957" w:right="75" w:hanging="360"/>
        <w:jc w:val="left"/>
        <w:rPr>
          <w:rFonts w:ascii="Lato" w:eastAsia="Lato" w:hAnsi="Lato" w:cs="Lato"/>
          <w:color w:val="444444"/>
          <w:sz w:val="22"/>
          <w:szCs w:val="22"/>
        </w:rPr>
      </w:pPr>
      <w:hyperlink r:id="rId201" w:history="1">
        <w:r>
          <w:rPr>
            <w:rStyle w:val="a"/>
            <w:rFonts w:ascii="Lato" w:eastAsia="Lato" w:hAnsi="Lato" w:cs="Lato"/>
            <w:color w:val="0000EE"/>
            <w:sz w:val="22"/>
            <w:szCs w:val="22"/>
            <w:u w:val="single" w:color="0000EE"/>
          </w:rPr>
          <w:t>OKR by BOJA Jira Pro Version</w:t>
        </w:r>
      </w:hyperlink>
    </w:p>
    <w:p>
      <w:pPr>
        <w:pStyle w:val="p"/>
        <w:spacing w:before="0" w:after="0"/>
        <w:ind w:left="0" w:right="0"/>
        <w:rPr>
          <w:rFonts w:ascii="Lato" w:eastAsia="Lato" w:hAnsi="Lato" w:cs="Lato"/>
          <w:color w:val="444444"/>
          <w:sz w:val="22"/>
          <w:szCs w:val="22"/>
        </w:rPr>
      </w:pPr>
      <w:r>
        <w:rPr>
          <w:rFonts w:ascii="Lato" w:eastAsia="Lato" w:hAnsi="Lato" w:cs="Lato"/>
          <w:color w:val="444444"/>
          <w:sz w:val="22"/>
          <w:szCs w:val="22"/>
        </w:rPr>
        <w:t> </w:t>
      </w:r>
    </w:p>
    <w:p>
      <w:pPr>
        <w:pStyle w:val="Heading2"/>
        <w:keepNext w:val="0"/>
        <w:numPr>
          <w:ilvl w:val="1"/>
          <w:numId w:val="39"/>
        </w:numPr>
        <w:spacing w:before="480" w:after="240" w:line="336" w:lineRule="atLeast"/>
        <w:ind w:left="0" w:right="0" w:firstLine="0"/>
        <w:rPr>
          <w:rFonts w:ascii="Lato" w:eastAsia="Lato" w:hAnsi="Lato" w:cs="Lato"/>
          <w:b/>
          <w:bCs/>
          <w:color w:val="404040"/>
          <w:sz w:val="28"/>
          <w:szCs w:val="28"/>
        </w:rPr>
      </w:pPr>
      <w:bookmarkStart w:id="50" w:name="_Toc256000050"/>
      <w:r>
        <w:rPr>
          <w:rFonts w:ascii="Lato" w:eastAsia="Lato" w:hAnsi="Lato" w:cs="Lato"/>
          <w:i w:val="0"/>
          <w:iCs w:val="0"/>
          <w:color w:val="404040"/>
        </w:rPr>
        <w:t>OKR by BOJA Jira Pro Version</w:t>
      </w:r>
      <w:bookmarkEnd w:id="50"/>
    </w:p>
    <w:p>
      <w:pPr>
        <w:pStyle w:val="p"/>
        <w:spacing w:before="220" w:after="220"/>
        <w:ind w:left="75" w:right="75"/>
        <w:rPr>
          <w:rFonts w:ascii="Lato" w:eastAsia="Lato" w:hAnsi="Lato" w:cs="Lato"/>
          <w:color w:val="444444"/>
          <w:sz w:val="22"/>
          <w:szCs w:val="22"/>
        </w:rPr>
      </w:pPr>
      <w:r>
        <w:rPr>
          <w:rFonts w:ascii="Lato" w:eastAsia="Lato" w:hAnsi="Lato" w:cs="Lato"/>
          <w:color w:val="444444"/>
          <w:sz w:val="22"/>
          <w:szCs w:val="22"/>
        </w:rPr>
        <w:t>OKR by BOJA Jira Pro version enables below features</w:t>
      </w:r>
    </w:p>
    <w:tbl>
      <w:tblPr>
        <w:tblStyle w:val="wiki-contenttableconfluenceTable"/>
        <w:tblW w:w="5000" w:type="pct"/>
        <w:tblInd w:w="240" w:type="dxa"/>
        <w:tblCellMar>
          <w:top w:w="15" w:type="dxa"/>
          <w:left w:w="15" w:type="dxa"/>
          <w:bottom w:w="15" w:type="dxa"/>
          <w:right w:w="15" w:type="dxa"/>
        </w:tblCellMar>
        <w:tblLook w:val="05E0"/>
      </w:tblPr>
      <w:tblGrid>
        <w:gridCol w:w="4583"/>
        <w:gridCol w:w="5939"/>
      </w:tblGrid>
      <w:tr>
        <w:tblPrEx>
          <w:tblW w:w="5000" w:type="pct"/>
          <w:tblInd w:w="240" w:type="dxa"/>
          <w:tblLook w:val="05E0"/>
        </w:tblPrEx>
        <w:tc>
          <w:tcPr>
            <w:tcBorders>
              <w:top w:val="single" w:sz="6" w:space="0" w:color="C1C7D0"/>
              <w:left w:val="single" w:sz="6" w:space="0" w:color="C1C7D0"/>
              <w:bottom w:val="single" w:sz="6" w:space="0" w:color="C1C7D0"/>
              <w:right w:val="single" w:sz="6" w:space="0" w:color="C1C7D0"/>
            </w:tcBorders>
            <w:shd w:val="clear" w:color="auto" w:fill="F4F5F7"/>
            <w:tcMar>
              <w:top w:w="105" w:type="dxa"/>
              <w:left w:w="158" w:type="dxa"/>
              <w:bottom w:w="105" w:type="dxa"/>
              <w:right w:w="158" w:type="dxa"/>
            </w:tcMar>
            <w:vAlign w:val="top"/>
            <w:hideMark/>
          </w:tcPr>
          <w:p>
            <w:pPr>
              <w:pStyle w:val="thanynth-child1"/>
              <w:widowControl/>
              <w:spacing w:before="0" w:after="0"/>
              <w:jc w:val="left"/>
              <w:rPr>
                <w:rFonts w:ascii="Lato" w:eastAsia="Lato" w:hAnsi="Lato" w:cs="Lato"/>
                <w:b/>
                <w:bCs/>
                <w:color w:val="444444"/>
                <w:sz w:val="22"/>
                <w:szCs w:val="22"/>
              </w:rPr>
            </w:pPr>
            <w:r>
              <w:rPr>
                <w:rStyle w:val="fr-viewstrong"/>
                <w:rFonts w:ascii="Lato" w:eastAsia="Lato" w:hAnsi="Lato" w:cs="Lato"/>
                <w:b/>
                <w:bCs/>
                <w:color w:val="444444"/>
                <w:sz w:val="22"/>
                <w:szCs w:val="22"/>
              </w:rPr>
              <w:t>Feature</w:t>
            </w:r>
          </w:p>
        </w:tc>
        <w:tc>
          <w:tcPr>
            <w:tcBorders>
              <w:top w:val="single" w:sz="6" w:space="0" w:color="C1C7D0"/>
              <w:left w:val="single" w:sz="6" w:space="0" w:color="C1C7D0"/>
              <w:bottom w:val="single" w:sz="6" w:space="0" w:color="C1C7D0"/>
              <w:right w:val="single" w:sz="6" w:space="0" w:color="C1C7D0"/>
            </w:tcBorders>
            <w:shd w:val="clear" w:color="auto" w:fill="F4F5F7"/>
            <w:tcMar>
              <w:top w:w="105" w:type="dxa"/>
              <w:left w:w="158" w:type="dxa"/>
              <w:bottom w:w="105" w:type="dxa"/>
              <w:right w:w="158" w:type="dxa"/>
            </w:tcMar>
            <w:vAlign w:val="top"/>
            <w:hideMark/>
          </w:tcPr>
          <w:p>
            <w:pPr>
              <w:pStyle w:val="thanynth-child1"/>
              <w:widowControl/>
              <w:spacing w:before="0" w:after="0"/>
              <w:jc w:val="left"/>
              <w:rPr>
                <w:rFonts w:ascii="Lato" w:eastAsia="Lato" w:hAnsi="Lato" w:cs="Lato"/>
                <w:b/>
                <w:bCs/>
                <w:color w:val="444444"/>
                <w:sz w:val="22"/>
                <w:szCs w:val="22"/>
              </w:rPr>
            </w:pPr>
            <w:r>
              <w:rPr>
                <w:rStyle w:val="fr-viewstrong"/>
                <w:rFonts w:ascii="Lato" w:eastAsia="Lato" w:hAnsi="Lato" w:cs="Lato"/>
                <w:b/>
                <w:bCs/>
                <w:color w:val="444444"/>
                <w:sz w:val="22"/>
                <w:szCs w:val="22"/>
              </w:rPr>
              <w:t>Explanation</w:t>
            </w:r>
          </w:p>
        </w:tc>
      </w:tr>
      <w:tr>
        <w:tblPrEx>
          <w:tblW w:w="5000" w:type="pct"/>
          <w:tblInd w:w="240" w:type="dxa"/>
          <w:tblLook w:val="05E0"/>
        </w:tblPrEx>
        <w:tc>
          <w:tcPr>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Grade OKR progress in Percent Binary and Number</w:t>
            </w:r>
          </w:p>
        </w:tc>
        <w:tc>
          <w:tcPr>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 xml:space="preserve">Set individual OKR grading in both </w:t>
            </w:r>
            <w:hyperlink r:id="rId202" w:history="1">
              <w:r>
                <w:rPr>
                  <w:rStyle w:val="a"/>
                  <w:rFonts w:ascii="Lato" w:eastAsia="Lato" w:hAnsi="Lato" w:cs="Lato"/>
                  <w:color w:val="0000EE"/>
                  <w:sz w:val="22"/>
                  <w:szCs w:val="22"/>
                  <w:u w:val="single" w:color="0000EE"/>
                </w:rPr>
                <w:t>manual</w:t>
              </w:r>
            </w:hyperlink>
            <w:r>
              <w:rPr>
                <w:rFonts w:ascii="Lato" w:eastAsia="Lato" w:hAnsi="Lato" w:cs="Lato"/>
                <w:color w:val="444444"/>
                <w:sz w:val="22"/>
                <w:szCs w:val="22"/>
              </w:rPr>
              <w:t xml:space="preserve"> and </w:t>
            </w:r>
            <w:hyperlink r:id="rId203" w:history="1">
              <w:r>
                <w:rPr>
                  <w:rStyle w:val="a"/>
                  <w:rFonts w:ascii="Lato" w:eastAsia="Lato" w:hAnsi="Lato" w:cs="Lato"/>
                  <w:color w:val="0000EE"/>
                  <w:sz w:val="22"/>
                  <w:szCs w:val="22"/>
                  <w:u w:val="single" w:color="0000EE"/>
                </w:rPr>
                <w:t>automatic</w:t>
              </w:r>
            </w:hyperlink>
            <w:r>
              <w:rPr>
                <w:rFonts w:ascii="Lato" w:eastAsia="Lato" w:hAnsi="Lato" w:cs="Lato"/>
                <w:color w:val="444444"/>
                <w:sz w:val="22"/>
                <w:szCs w:val="22"/>
              </w:rPr>
              <w:t xml:space="preserve"> mode</w:t>
            </w:r>
          </w:p>
        </w:tc>
      </w:tr>
      <w:tr>
        <w:tblPrEx>
          <w:tblW w:w="5000" w:type="pct"/>
          <w:tblInd w:w="240" w:type="dxa"/>
          <w:tblLook w:val="05E0"/>
        </w:tblPrEx>
        <w:tc>
          <w:tcPr>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Restore deleted OKRs from Bin</w:t>
            </w:r>
          </w:p>
        </w:tc>
        <w:tc>
          <w:tcPr>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Restore deleted OKRs from bin (</w:t>
            </w:r>
            <w:hyperlink r:id="rId204" w:history="1">
              <w:r>
                <w:rPr>
                  <w:rStyle w:val="a"/>
                  <w:rFonts w:ascii="Lato" w:eastAsia="Lato" w:hAnsi="Lato" w:cs="Lato"/>
                  <w:color w:val="0000EE"/>
                  <w:sz w:val="22"/>
                  <w:szCs w:val="22"/>
                  <w:u w:val="single" w:color="0000EE"/>
                </w:rPr>
                <w:t>info</w:t>
              </w:r>
            </w:hyperlink>
            <w:r>
              <w:rPr>
                <w:rFonts w:ascii="Lato" w:eastAsia="Lato" w:hAnsi="Lato" w:cs="Lato"/>
                <w:color w:val="444444"/>
                <w:sz w:val="22"/>
                <w:szCs w:val="22"/>
              </w:rPr>
              <w:t>)</w:t>
            </w:r>
          </w:p>
        </w:tc>
      </w:tr>
      <w:tr>
        <w:tblPrEx>
          <w:tblW w:w="5000" w:type="pct"/>
          <w:tblInd w:w="240" w:type="dxa"/>
          <w:tblLook w:val="05E0"/>
        </w:tblPrEx>
        <w:tc>
          <w:tcPr>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Jira issue view OKR widget</w:t>
            </w:r>
          </w:p>
        </w:tc>
        <w:tc>
          <w:tcPr>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Manage OKRs directly from Jira issue view (</w:t>
            </w:r>
            <w:hyperlink r:id="rId205" w:anchor="OKRs-in-Jira-issue-view" w:history="1">
              <w:r>
                <w:rPr>
                  <w:rStyle w:val="a"/>
                  <w:rFonts w:ascii="Lato" w:eastAsia="Lato" w:hAnsi="Lato" w:cs="Lato"/>
                  <w:color w:val="0000EE"/>
                  <w:sz w:val="22"/>
                  <w:szCs w:val="22"/>
                  <w:u w:val="single" w:color="0000EE"/>
                </w:rPr>
                <w:t>info</w:t>
              </w:r>
            </w:hyperlink>
            <w:r>
              <w:rPr>
                <w:rFonts w:ascii="Lato" w:eastAsia="Lato" w:hAnsi="Lato" w:cs="Lato"/>
                <w:color w:val="444444"/>
                <w:sz w:val="22"/>
                <w:szCs w:val="22"/>
              </w:rPr>
              <w:t>)</w:t>
            </w:r>
          </w:p>
        </w:tc>
      </w:tr>
      <w:tr>
        <w:tblPrEx>
          <w:tblW w:w="5000" w:type="pct"/>
          <w:tblInd w:w="240" w:type="dxa"/>
          <w:tblLook w:val="05E0"/>
        </w:tblPrEx>
        <w:tc>
          <w:tcPr>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Jira issues as objective</w:t>
            </w:r>
          </w:p>
        </w:tc>
        <w:tc>
          <w:tcPr>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Work entirely with Jira issues as both Objective and Key Results</w:t>
            </w:r>
          </w:p>
        </w:tc>
      </w:tr>
      <w:tr>
        <w:tblPrEx>
          <w:tblW w:w="5000" w:type="pct"/>
          <w:tblInd w:w="240" w:type="dxa"/>
          <w:tblLook w:val="05E0"/>
        </w:tblPrEx>
        <w:tc>
          <w:tcPr>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Email notifications</w:t>
            </w:r>
          </w:p>
        </w:tc>
        <w:tc>
          <w:tcPr>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Email notification on OKR activity (</w:t>
            </w:r>
            <w:hyperlink r:id="rId206" w:history="1">
              <w:r>
                <w:rPr>
                  <w:rStyle w:val="a"/>
                  <w:rFonts w:ascii="Lato" w:eastAsia="Lato" w:hAnsi="Lato" w:cs="Lato"/>
                  <w:color w:val="0000EE"/>
                  <w:sz w:val="22"/>
                  <w:szCs w:val="22"/>
                  <w:u w:val="single" w:color="0000EE"/>
                </w:rPr>
                <w:t>info</w:t>
              </w:r>
            </w:hyperlink>
            <w:r>
              <w:rPr>
                <w:rFonts w:ascii="Lato" w:eastAsia="Lato" w:hAnsi="Lato" w:cs="Lato"/>
                <w:color w:val="444444"/>
                <w:sz w:val="22"/>
                <w:szCs w:val="22"/>
              </w:rPr>
              <w:t>)</w:t>
            </w:r>
          </w:p>
        </w:tc>
      </w:tr>
      <w:tr>
        <w:tblPrEx>
          <w:tblW w:w="5000" w:type="pct"/>
          <w:tblInd w:w="240" w:type="dxa"/>
          <w:tblLook w:val="05E0"/>
        </w:tblPrEx>
        <w:tc>
          <w:tcPr>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Private workspaces</w:t>
            </w:r>
          </w:p>
        </w:tc>
        <w:tc>
          <w:tcPr>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Work in private workspaces and invite collaberators (</w:t>
            </w:r>
            <w:hyperlink r:id="rId207" w:anchor="Private-Workspace" w:history="1">
              <w:r>
                <w:rPr>
                  <w:rStyle w:val="a"/>
                  <w:rFonts w:ascii="Lato" w:eastAsia="Lato" w:hAnsi="Lato" w:cs="Lato"/>
                  <w:color w:val="0000EE"/>
                  <w:sz w:val="22"/>
                  <w:szCs w:val="22"/>
                  <w:u w:val="single" w:color="0000EE"/>
                </w:rPr>
                <w:t>info</w:t>
              </w:r>
            </w:hyperlink>
            <w:r>
              <w:rPr>
                <w:rFonts w:ascii="Lato" w:eastAsia="Lato" w:hAnsi="Lato" w:cs="Lato"/>
                <w:color w:val="444444"/>
                <w:sz w:val="22"/>
                <w:szCs w:val="22"/>
              </w:rPr>
              <w:t>)</w:t>
            </w:r>
          </w:p>
        </w:tc>
      </w:tr>
      <w:tr>
        <w:tblPrEx>
          <w:tblW w:w="5000" w:type="pct"/>
          <w:tblInd w:w="240" w:type="dxa"/>
          <w:tblLook w:val="05E0"/>
        </w:tblPrEx>
        <w:tc>
          <w:tcPr>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Custom reports</w:t>
            </w:r>
          </w:p>
        </w:tc>
        <w:tc>
          <w:tcPr>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Create custom reports base on individual OKRs or Workspaces (</w:t>
            </w:r>
            <w:hyperlink r:id="rId208" w:history="1">
              <w:r>
                <w:rPr>
                  <w:rStyle w:val="a"/>
                  <w:rFonts w:ascii="Lato" w:eastAsia="Lato" w:hAnsi="Lato" w:cs="Lato"/>
                  <w:color w:val="0000EE"/>
                  <w:sz w:val="22"/>
                  <w:szCs w:val="22"/>
                  <w:u w:val="single" w:color="0000EE"/>
                </w:rPr>
                <w:t>info</w:t>
              </w:r>
            </w:hyperlink>
            <w:r>
              <w:rPr>
                <w:rFonts w:ascii="Lato" w:eastAsia="Lato" w:hAnsi="Lato" w:cs="Lato"/>
                <w:color w:val="444444"/>
                <w:sz w:val="22"/>
                <w:szCs w:val="22"/>
              </w:rPr>
              <w:t>)</w:t>
            </w:r>
          </w:p>
        </w:tc>
      </w:tr>
      <w:tr>
        <w:tblPrEx>
          <w:tblW w:w="5000" w:type="pct"/>
          <w:tblInd w:w="240" w:type="dxa"/>
          <w:tblLook w:val="05E0"/>
        </w:tblPrEx>
        <w:tc>
          <w:tcPr>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Custom fields</w:t>
            </w:r>
          </w:p>
        </w:tc>
        <w:tc>
          <w:tcPr>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Add custom fields OKR (</w:t>
            </w:r>
            <w:hyperlink r:id="rId209" w:history="1">
              <w:r>
                <w:rPr>
                  <w:rStyle w:val="a"/>
                  <w:rFonts w:ascii="Lato" w:eastAsia="Lato" w:hAnsi="Lato" w:cs="Lato"/>
                  <w:color w:val="0000EE"/>
                  <w:sz w:val="22"/>
                  <w:szCs w:val="22"/>
                  <w:u w:val="single" w:color="0000EE"/>
                </w:rPr>
                <w:t>info</w:t>
              </w:r>
            </w:hyperlink>
            <w:r>
              <w:rPr>
                <w:rFonts w:ascii="Lato" w:eastAsia="Lato" w:hAnsi="Lato" w:cs="Lato"/>
                <w:color w:val="444444"/>
                <w:sz w:val="22"/>
                <w:szCs w:val="22"/>
              </w:rPr>
              <w:t>)</w:t>
            </w:r>
          </w:p>
        </w:tc>
      </w:tr>
      <w:tr>
        <w:tblPrEx>
          <w:tblW w:w="5000" w:type="pct"/>
          <w:tblInd w:w="240" w:type="dxa"/>
          <w:tblLook w:val="05E0"/>
        </w:tblPrEx>
        <w:tc>
          <w:tcPr>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OKR Explore</w:t>
            </w:r>
          </w:p>
        </w:tc>
        <w:tc>
          <w:tcPr>
            <w:tcBorders>
              <w:top w:val="single" w:sz="6" w:space="0" w:color="C1C7D0"/>
              <w:left w:val="single" w:sz="6" w:space="0" w:color="C1C7D0"/>
              <w:bottom w:val="single" w:sz="6" w:space="0" w:color="C1C7D0"/>
              <w:right w:val="single" w:sz="6" w:space="0" w:color="C1C7D0"/>
            </w:tcBorders>
            <w:noWrap w:val="0"/>
            <w:tcMar>
              <w:top w:w="105" w:type="dxa"/>
              <w:left w:w="158" w:type="dxa"/>
              <w:bottom w:w="105" w:type="dxa"/>
              <w:right w:w="158" w:type="dxa"/>
            </w:tcMar>
            <w:vAlign w:val="top"/>
            <w:hideMark/>
          </w:tcPr>
          <w:p>
            <w:pPr>
              <w:pStyle w:val="tdanynth-child1"/>
              <w:widowControl/>
              <w:spacing w:before="0" w:after="0"/>
              <w:rPr>
                <w:rFonts w:ascii="Lato" w:eastAsia="Lato" w:hAnsi="Lato" w:cs="Lato"/>
                <w:color w:val="444444"/>
                <w:sz w:val="22"/>
                <w:szCs w:val="22"/>
              </w:rPr>
            </w:pPr>
            <w:r>
              <w:rPr>
                <w:rFonts w:ascii="Lato" w:eastAsia="Lato" w:hAnsi="Lato" w:cs="Lato"/>
                <w:color w:val="444444"/>
                <w:sz w:val="22"/>
                <w:szCs w:val="22"/>
              </w:rPr>
              <w:t>View and edit all OKRs in one place (</w:t>
            </w:r>
            <w:hyperlink r:id="rId210" w:history="1">
              <w:r>
                <w:rPr>
                  <w:rStyle w:val="a"/>
                  <w:rFonts w:ascii="Lato" w:eastAsia="Lato" w:hAnsi="Lato" w:cs="Lato"/>
                  <w:color w:val="0000EE"/>
                  <w:sz w:val="22"/>
                  <w:szCs w:val="22"/>
                  <w:u w:val="single" w:color="0000EE"/>
                </w:rPr>
                <w:t>info</w:t>
              </w:r>
            </w:hyperlink>
            <w:r>
              <w:rPr>
                <w:rFonts w:ascii="Lato" w:eastAsia="Lato" w:hAnsi="Lato" w:cs="Lato"/>
                <w:color w:val="444444"/>
                <w:sz w:val="22"/>
                <w:szCs w:val="22"/>
              </w:rPr>
              <w:t>)</w:t>
            </w:r>
          </w:p>
        </w:tc>
      </w:tr>
    </w:tbl>
    <w:p w:rsidR="00A77B3E"/>
    <w:sectPr>
      <w:headerReference w:type="default" r:id="rId211"/>
      <w:footerReference w:type="default" r:id="rId212"/>
      <w:pgSz w:w="11906" w:h="16838"/>
      <w:pgMar w:top="1854" w:right="850" w:bottom="567" w:left="850" w:header="737" w:footer="566"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0"/>
      <w:jc w:val="center"/>
      <w:rPr>
        <w:rFonts w:ascii="Times New Roman" w:eastAsia="Times New Roman" w:hAnsi="Times New Roman" w:cs="Times New Roman"/>
        <w:sz w:val="24"/>
      </w:rPr>
    </w:pPr>
    <w:r>
      <w:rPr>
        <w:rStyle w:val="pageNumber"/>
        <w:rFonts w:ascii="Times New Roman" w:eastAsia="Times New Roman" w:hAnsi="Times New Roman" w:cs="Times New Roman"/>
        <w:b w:val="0"/>
        <w:i w:val="0"/>
        <w:color w:val="auto"/>
        <w:sz w:val="17"/>
        <w:szCs w:val="17"/>
        <w:highlight w:val="none"/>
        <w:u w:val="none"/>
      </w:rPr>
      <w:fldChar w:fldCharType="begin"/>
    </w:r>
    <w:r>
      <w:rPr>
        <w:rStyle w:val="pageNumber"/>
        <w:rFonts w:ascii="Times New Roman" w:eastAsia="Times New Roman" w:hAnsi="Times New Roman" w:cs="Times New Roman"/>
        <w:b w:val="0"/>
        <w:i w:val="0"/>
        <w:color w:val="auto"/>
        <w:sz w:val="17"/>
        <w:szCs w:val="17"/>
        <w:highlight w:val="none"/>
        <w:u w:val="none"/>
      </w:rPr>
      <w:instrText>PAGE</w:instrText>
    </w:r>
    <w:r>
      <w:rPr>
        <w:rStyle w:val="pageNumber"/>
        <w:rFonts w:ascii="Times New Roman" w:eastAsia="Times New Roman" w:hAnsi="Times New Roman" w:cs="Times New Roman"/>
        <w:b w:val="0"/>
        <w:i w:val="0"/>
        <w:color w:val="auto"/>
        <w:sz w:val="17"/>
        <w:szCs w:val="17"/>
        <w:highlight w:val="none"/>
        <w:u w:val="none"/>
      </w:rPr>
      <w:fldChar w:fldCharType="separate"/>
    </w:r>
    <w:r>
      <w:rPr>
        <w:rStyle w:val="pageNumber"/>
        <w:rFonts w:ascii="Times New Roman" w:eastAsia="Times New Roman" w:hAnsi="Times New Roman" w:cs="Times New Roman"/>
        <w:b w:val="0"/>
        <w:i w:val="0"/>
        <w:color w:val="auto"/>
        <w:sz w:val="17"/>
        <w:szCs w:val="17"/>
        <w:highlight w:val="none"/>
        <w:u w:val="none"/>
      </w:rPr>
      <w:t>63</w:t>
    </w:r>
    <w:r>
      <w:rPr>
        <w:rStyle w:val="pageNumber"/>
        <w:rFonts w:ascii="Times New Roman" w:eastAsia="Times New Roman" w:hAnsi="Times New Roman" w:cs="Times New Roman"/>
        <w:b w:val="0"/>
        <w:i w:val="0"/>
        <w:color w:val="auto"/>
        <w:sz w:val="17"/>
        <w:szCs w:val="17"/>
        <w:highlight w:val="none"/>
        <w:u w:val="none"/>
      </w:rPr>
      <w:fldChar w:fldCharType="end"/>
    </w:r>
    <w:r>
      <w:rPr>
        <w:rFonts w:ascii="Times New Roman" w:eastAsia="Times New Roman" w:hAnsi="Times New Roman" w:cs="Times New Roman"/>
        <w:sz w:val="24"/>
      </w:rPr>
      <w:t xml:space="preserve"> </w:t>
    </w:r>
    <w:r>
      <w:rPr>
        <w:rFonts w:ascii="Times New Roman" w:eastAsia="Times New Roman" w:hAnsi="Times New Roman" w:cs="Times New Roman"/>
        <w:sz w:val="17"/>
        <w:szCs w:val="17"/>
      </w:rPr>
      <w:t>/</w:t>
    </w:r>
    <w:r>
      <w:rPr>
        <w:rFonts w:ascii="Times New Roman" w:eastAsia="Times New Roman" w:hAnsi="Times New Roman" w:cs="Times New Roman"/>
        <w:sz w:val="24"/>
      </w:rPr>
      <w:t xml:space="preserve"> </w:t>
    </w:r>
    <w:r>
      <w:rPr>
        <w:rStyle w:val="totalPages"/>
        <w:rFonts w:ascii="Times New Roman" w:eastAsia="Times New Roman" w:hAnsi="Times New Roman" w:cs="Times New Roman"/>
        <w:b w:val="0"/>
        <w:i w:val="0"/>
        <w:color w:val="auto"/>
        <w:sz w:val="17"/>
        <w:szCs w:val="17"/>
        <w:highlight w:val="none"/>
        <w:u w:val="none"/>
      </w:rPr>
      <w:fldChar w:fldCharType="begin"/>
    </w:r>
    <w:r>
      <w:rPr>
        <w:rStyle w:val="totalPages"/>
        <w:rFonts w:ascii="Times New Roman" w:eastAsia="Times New Roman" w:hAnsi="Times New Roman" w:cs="Times New Roman"/>
        <w:b w:val="0"/>
        <w:i w:val="0"/>
        <w:color w:val="auto"/>
        <w:sz w:val="17"/>
        <w:szCs w:val="17"/>
        <w:highlight w:val="none"/>
        <w:u w:val="none"/>
      </w:rPr>
      <w:instrText>NUMPAGES</w:instrText>
    </w:r>
    <w:r>
      <w:rPr>
        <w:rStyle w:val="totalPages"/>
        <w:rFonts w:ascii="Times New Roman" w:eastAsia="Times New Roman" w:hAnsi="Times New Roman" w:cs="Times New Roman"/>
        <w:b w:val="0"/>
        <w:i w:val="0"/>
        <w:color w:val="auto"/>
        <w:sz w:val="17"/>
        <w:szCs w:val="17"/>
        <w:highlight w:val="none"/>
        <w:u w:val="none"/>
      </w:rPr>
      <w:fldChar w:fldCharType="separate"/>
    </w:r>
    <w:r>
      <w:rPr>
        <w:rStyle w:val="totalPages"/>
        <w:rFonts w:ascii="Times New Roman" w:eastAsia="Times New Roman" w:hAnsi="Times New Roman" w:cs="Times New Roman"/>
        <w:b w:val="0"/>
        <w:i w:val="0"/>
        <w:color w:val="auto"/>
        <w:sz w:val="17"/>
        <w:szCs w:val="17"/>
        <w:highlight w:val="none"/>
        <w:u w:val="none"/>
      </w:rPr>
      <w:t>63</w:t>
    </w:r>
    <w:r>
      <w:rPr>
        <w:rStyle w:val="totalPages"/>
        <w:rFonts w:ascii="Times New Roman" w:eastAsia="Times New Roman" w:hAnsi="Times New Roman" w:cs="Times New Roman"/>
        <w:b w:val="0"/>
        <w:i w:val="0"/>
        <w:color w:val="auto"/>
        <w:sz w:val="17"/>
        <w:szCs w:val="17"/>
        <w:highlight w:val="none"/>
        <w:u w:val="none"/>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345"/>
      <w:jc w:val="right"/>
      <w:rPr>
        <w:rFonts w:ascii="Times New Roman" w:eastAsia="Times New Roman" w:hAnsi="Times New Roman" w:cs="Times New Roman"/>
        <w:sz w:val="24"/>
      </w:rPr>
    </w:pPr>
    <w:r>
      <w:rPr>
        <w:rFonts w:ascii="Times New Roman" w:eastAsia="Times New Roman" w:hAnsi="Times New Roman" w:cs="Times New Roman"/>
        <w:sz w:val="24"/>
      </w:rPr>
      <w:t>BOJA OKR Documentation - OKR by BOJA Documentation Home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957"/>
        </w:tabs>
        <w:ind w:left="957"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2"/>
    <w:lvl w:ilvl="0">
      <w:start w:val="1"/>
      <w:numFmt w:val="bullet"/>
      <w:lvlText w:val=""/>
      <w:lvlJc w:val="left"/>
      <w:pPr>
        <w:tabs>
          <w:tab w:val="num" w:pos="957"/>
        </w:tabs>
        <w:ind w:left="957"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3"/>
    <w:multiLevelType w:val="hybridMultilevel"/>
    <w:tmpl w:val="00000003"/>
    <w:lvl w:ilvl="0">
      <w:start w:val="1"/>
      <w:numFmt w:val="bullet"/>
      <w:lvlText w:val=""/>
      <w:lvlJc w:val="left"/>
      <w:pPr>
        <w:tabs>
          <w:tab w:val="num" w:pos="957"/>
        </w:tabs>
        <w:ind w:left="957"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4"/>
    <w:multiLevelType w:val="hybridMultilevel"/>
    <w:tmpl w:val="00000004"/>
    <w:lvl w:ilvl="0">
      <w:start w:val="1"/>
      <w:numFmt w:val="bullet"/>
      <w:lvlText w:val=""/>
      <w:lvlJc w:val="left"/>
      <w:pPr>
        <w:tabs>
          <w:tab w:val="num" w:pos="957"/>
        </w:tabs>
        <w:ind w:left="957"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nsid w:val="00000005"/>
    <w:multiLevelType w:val="hybridMultilevel"/>
    <w:tmpl w:val="00000005"/>
    <w:lvl w:ilvl="0">
      <w:start w:val="1"/>
      <w:numFmt w:val="bullet"/>
      <w:lvlText w:val=""/>
      <w:lvlJc w:val="left"/>
      <w:pPr>
        <w:tabs>
          <w:tab w:val="num" w:pos="957"/>
        </w:tabs>
        <w:ind w:left="957"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nsid w:val="00000006"/>
    <w:multiLevelType w:val="hybridMultilevel"/>
    <w:tmpl w:val="00000006"/>
    <w:lvl w:ilvl="0">
      <w:start w:val="1"/>
      <w:numFmt w:val="bullet"/>
      <w:lvlText w:val=""/>
      <w:lvlJc w:val="left"/>
      <w:pPr>
        <w:tabs>
          <w:tab w:val="num" w:pos="957"/>
        </w:tabs>
        <w:ind w:left="957"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nsid w:val="00000007"/>
    <w:multiLevelType w:val="hybridMultilevel"/>
    <w:tmpl w:val="00000007"/>
    <w:lvl w:ilvl="0">
      <w:start w:val="1"/>
      <w:numFmt w:val="bullet"/>
      <w:lvlText w:val=""/>
      <w:lvlJc w:val="left"/>
      <w:pPr>
        <w:tabs>
          <w:tab w:val="num" w:pos="957"/>
        </w:tabs>
        <w:ind w:left="957"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nsid w:val="00000008"/>
    <w:multiLevelType w:val="multilevel"/>
    <w:tmpl w:val="00000008"/>
    <w:lvl w:ilvl="0">
      <w:start w:val="1"/>
      <w:numFmt w:val="decimal"/>
      <w:lvlText w:val="%1."/>
      <w:lvlJc w:val="left"/>
      <w:pPr>
        <w:tabs>
          <w:tab w:val="num" w:pos="800"/>
        </w:tabs>
        <w:ind w:left="80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0000009"/>
    <w:multiLevelType w:val="hybridMultilevel"/>
    <w:tmpl w:val="00000009"/>
    <w:lvl w:ilvl="0">
      <w:start w:val="1"/>
      <w:numFmt w:val="bullet"/>
      <w:lvlText w:val=""/>
      <w:lvlJc w:val="left"/>
      <w:pPr>
        <w:tabs>
          <w:tab w:val="num" w:pos="882"/>
        </w:tabs>
        <w:ind w:left="882"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nsid w:val="0000000A"/>
    <w:multiLevelType w:val="hybridMultilevel"/>
    <w:tmpl w:val="0000000A"/>
    <w:lvl w:ilvl="0">
      <w:start w:val="1"/>
      <w:numFmt w:val="bullet"/>
      <w:lvlText w:val=""/>
      <w:lvlJc w:val="left"/>
      <w:pPr>
        <w:tabs>
          <w:tab w:val="num" w:pos="882"/>
        </w:tabs>
        <w:ind w:left="882" w:hanging="360"/>
      </w:pPr>
      <w:rPr>
        <w:rFonts w:ascii="Symbol" w:hAnsi="Symbol"/>
      </w:rPr>
    </w:lvl>
    <w:lvl w:ilvl="1">
      <w:start w:val="1"/>
      <w:numFmt w:val="bullet"/>
      <w:lvlText w:val="o"/>
      <w:lvlJc w:val="left"/>
      <w:pPr>
        <w:tabs>
          <w:tab w:val="num" w:pos="1568"/>
        </w:tabs>
        <w:ind w:left="1568"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nsid w:val="0000000B"/>
    <w:multiLevelType w:val="hybridMultilevel"/>
    <w:tmpl w:val="0000000B"/>
    <w:lvl w:ilvl="0">
      <w:start w:val="1"/>
      <w:numFmt w:val="bullet"/>
      <w:lvlText w:val=""/>
      <w:lvlJc w:val="left"/>
      <w:pPr>
        <w:tabs>
          <w:tab w:val="num" w:pos="882"/>
        </w:tabs>
        <w:ind w:left="882"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nsid w:val="0000000C"/>
    <w:multiLevelType w:val="hybridMultilevel"/>
    <w:tmpl w:val="0000000C"/>
    <w:lvl w:ilvl="0">
      <w:start w:val="1"/>
      <w:numFmt w:val="bullet"/>
      <w:lvlText w:val=""/>
      <w:lvlJc w:val="left"/>
      <w:pPr>
        <w:tabs>
          <w:tab w:val="num" w:pos="882"/>
        </w:tabs>
        <w:ind w:left="882"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0000000D"/>
    <w:multiLevelType w:val="hybridMultilevel"/>
    <w:tmpl w:val="0000000D"/>
    <w:lvl w:ilvl="0">
      <w:start w:val="1"/>
      <w:numFmt w:val="bullet"/>
      <w:lvlText w:val=""/>
      <w:lvlJc w:val="left"/>
      <w:pPr>
        <w:tabs>
          <w:tab w:val="num" w:pos="957"/>
        </w:tabs>
        <w:ind w:left="957"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nsid w:val="0000000E"/>
    <w:multiLevelType w:val="hybridMultilevel"/>
    <w:tmpl w:val="0000000E"/>
    <w:lvl w:ilvl="0">
      <w:start w:val="1"/>
      <w:numFmt w:val="bullet"/>
      <w:lvlText w:val=""/>
      <w:lvlJc w:val="left"/>
      <w:pPr>
        <w:tabs>
          <w:tab w:val="num" w:pos="957"/>
        </w:tabs>
        <w:ind w:left="957"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0000000F"/>
    <w:multiLevelType w:val="hybridMultilevel"/>
    <w:tmpl w:val="0000000F"/>
    <w:lvl w:ilvl="0">
      <w:start w:val="1"/>
      <w:numFmt w:val="bullet"/>
      <w:lvlText w:val=""/>
      <w:lvlJc w:val="left"/>
      <w:pPr>
        <w:tabs>
          <w:tab w:val="num" w:pos="957"/>
        </w:tabs>
        <w:ind w:left="957"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00000010"/>
    <w:multiLevelType w:val="hybridMultilevel"/>
    <w:tmpl w:val="00000010"/>
    <w:lvl w:ilvl="0">
      <w:start w:val="1"/>
      <w:numFmt w:val="bullet"/>
      <w:lvlText w:val=""/>
      <w:lvlJc w:val="left"/>
      <w:pPr>
        <w:tabs>
          <w:tab w:val="num" w:pos="957"/>
        </w:tabs>
        <w:ind w:left="957"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00000011"/>
    <w:multiLevelType w:val="hybridMultilevel"/>
    <w:tmpl w:val="00000011"/>
    <w:lvl w:ilvl="0">
      <w:start w:val="1"/>
      <w:numFmt w:val="bullet"/>
      <w:lvlText w:val=""/>
      <w:lvlJc w:val="left"/>
      <w:pPr>
        <w:tabs>
          <w:tab w:val="num" w:pos="957"/>
        </w:tabs>
        <w:ind w:left="957"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00000012"/>
    <w:multiLevelType w:val="hybridMultilevel"/>
    <w:tmpl w:val="00000012"/>
    <w:lvl w:ilvl="0">
      <w:start w:val="1"/>
      <w:numFmt w:val="bullet"/>
      <w:lvlText w:val=""/>
      <w:lvlJc w:val="left"/>
      <w:pPr>
        <w:tabs>
          <w:tab w:val="num" w:pos="957"/>
        </w:tabs>
        <w:ind w:left="957"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00000013"/>
    <w:multiLevelType w:val="hybridMultilevel"/>
    <w:tmpl w:val="00000013"/>
    <w:lvl w:ilvl="0">
      <w:start w:val="1"/>
      <w:numFmt w:val="bullet"/>
      <w:lvlText w:val=""/>
      <w:lvlJc w:val="left"/>
      <w:pPr>
        <w:tabs>
          <w:tab w:val="num" w:pos="957"/>
        </w:tabs>
        <w:ind w:left="957"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00000014"/>
    <w:multiLevelType w:val="hybridMultilevel"/>
    <w:tmpl w:val="00000014"/>
    <w:lvl w:ilvl="0">
      <w:start w:val="1"/>
      <w:numFmt w:val="bullet"/>
      <w:lvlText w:val=""/>
      <w:lvlJc w:val="left"/>
      <w:pPr>
        <w:tabs>
          <w:tab w:val="num" w:pos="957"/>
        </w:tabs>
        <w:ind w:left="957"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nsid w:val="00000015"/>
    <w:multiLevelType w:val="hybridMultilevel"/>
    <w:tmpl w:val="00000015"/>
    <w:lvl w:ilvl="0">
      <w:start w:val="1"/>
      <w:numFmt w:val="bullet"/>
      <w:lvlText w:val=""/>
      <w:lvlJc w:val="left"/>
      <w:pPr>
        <w:tabs>
          <w:tab w:val="num" w:pos="957"/>
        </w:tabs>
        <w:ind w:left="957"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nsid w:val="00000016"/>
    <w:multiLevelType w:val="hybridMultilevel"/>
    <w:tmpl w:val="00000016"/>
    <w:lvl w:ilvl="0">
      <w:start w:val="1"/>
      <w:numFmt w:val="bullet"/>
      <w:lvlText w:val=""/>
      <w:lvlJc w:val="left"/>
      <w:pPr>
        <w:tabs>
          <w:tab w:val="num" w:pos="957"/>
        </w:tabs>
        <w:ind w:left="957"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
    <w:nsid w:val="00000017"/>
    <w:multiLevelType w:val="hybridMultilevel"/>
    <w:tmpl w:val="00000017"/>
    <w:lvl w:ilvl="0">
      <w:start w:val="1"/>
      <w:numFmt w:val="bullet"/>
      <w:lvlText w:val=""/>
      <w:lvlJc w:val="left"/>
      <w:pPr>
        <w:tabs>
          <w:tab w:val="num" w:pos="957"/>
        </w:tabs>
        <w:ind w:left="957"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
    <w:nsid w:val="00000018"/>
    <w:multiLevelType w:val="hybridMultilevel"/>
    <w:tmpl w:val="00000018"/>
    <w:lvl w:ilvl="0">
      <w:start w:val="1"/>
      <w:numFmt w:val="bullet"/>
      <w:lvlText w:val=""/>
      <w:lvlJc w:val="left"/>
      <w:pPr>
        <w:tabs>
          <w:tab w:val="num" w:pos="957"/>
        </w:tabs>
        <w:ind w:left="957"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
    <w:nsid w:val="00000019"/>
    <w:multiLevelType w:val="hybridMultilevel"/>
    <w:tmpl w:val="00000019"/>
    <w:lvl w:ilvl="0">
      <w:start w:val="1"/>
      <w:numFmt w:val="bullet"/>
      <w:lvlText w:val=""/>
      <w:lvlJc w:val="left"/>
      <w:pPr>
        <w:tabs>
          <w:tab w:val="num" w:pos="957"/>
        </w:tabs>
        <w:ind w:left="957"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
    <w:nsid w:val="0000001A"/>
    <w:multiLevelType w:val="multilevel"/>
    <w:tmpl w:val="0000001A"/>
    <w:lvl w:ilvl="0">
      <w:start w:val="1"/>
      <w:numFmt w:val="decimal"/>
      <w:lvlText w:val="%1."/>
      <w:lvlJc w:val="left"/>
      <w:pPr>
        <w:tabs>
          <w:tab w:val="num" w:pos="875"/>
        </w:tabs>
        <w:ind w:left="875"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nsid w:val="0000001B"/>
    <w:multiLevelType w:val="hybridMultilevel"/>
    <w:tmpl w:val="0000001B"/>
    <w:lvl w:ilvl="0">
      <w:start w:val="1"/>
      <w:numFmt w:val="bullet"/>
      <w:lvlText w:val=""/>
      <w:lvlJc w:val="left"/>
      <w:pPr>
        <w:tabs>
          <w:tab w:val="num" w:pos="957"/>
        </w:tabs>
        <w:ind w:left="957" w:hanging="360"/>
      </w:pPr>
      <w:rPr>
        <w:rFonts w:ascii="Symbol" w:hAnsi="Symbol"/>
      </w:rPr>
    </w:lvl>
    <w:lvl w:ilvl="1">
      <w:start w:val="1"/>
      <w:numFmt w:val="bullet"/>
      <w:lvlText w:val="o"/>
      <w:lvlJc w:val="left"/>
      <w:pPr>
        <w:tabs>
          <w:tab w:val="num" w:pos="1643"/>
        </w:tabs>
        <w:ind w:left="1643"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7">
    <w:nsid w:val="0000001C"/>
    <w:multiLevelType w:val="hybridMultilevel"/>
    <w:tmpl w:val="0000001C"/>
    <w:lvl w:ilvl="0">
      <w:start w:val="1"/>
      <w:numFmt w:val="bullet"/>
      <w:lvlText w:val=""/>
      <w:lvlJc w:val="left"/>
      <w:pPr>
        <w:tabs>
          <w:tab w:val="num" w:pos="957"/>
        </w:tabs>
        <w:ind w:left="957"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8">
    <w:nsid w:val="0000001D"/>
    <w:multiLevelType w:val="hybridMultilevel"/>
    <w:tmpl w:val="0000001D"/>
    <w:lvl w:ilvl="0">
      <w:start w:val="1"/>
      <w:numFmt w:val="bullet"/>
      <w:lvlText w:val=""/>
      <w:lvlJc w:val="left"/>
      <w:pPr>
        <w:tabs>
          <w:tab w:val="num" w:pos="957"/>
        </w:tabs>
        <w:ind w:left="957"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9">
    <w:nsid w:val="0000001E"/>
    <w:multiLevelType w:val="hybridMultilevel"/>
    <w:tmpl w:val="0000001E"/>
    <w:lvl w:ilvl="0">
      <w:start w:val="1"/>
      <w:numFmt w:val="bullet"/>
      <w:lvlText w:val=""/>
      <w:lvlJc w:val="left"/>
      <w:pPr>
        <w:tabs>
          <w:tab w:val="num" w:pos="957"/>
        </w:tabs>
        <w:ind w:left="957"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0">
    <w:nsid w:val="0000001F"/>
    <w:multiLevelType w:val="hybridMultilevel"/>
    <w:tmpl w:val="0000001F"/>
    <w:lvl w:ilvl="0">
      <w:start w:val="1"/>
      <w:numFmt w:val="bullet"/>
      <w:lvlText w:val=""/>
      <w:lvlJc w:val="left"/>
      <w:pPr>
        <w:tabs>
          <w:tab w:val="num" w:pos="957"/>
        </w:tabs>
        <w:ind w:left="957"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1">
    <w:nsid w:val="00000020"/>
    <w:multiLevelType w:val="hybridMultilevel"/>
    <w:tmpl w:val="00000020"/>
    <w:lvl w:ilvl="0">
      <w:start w:val="1"/>
      <w:numFmt w:val="bullet"/>
      <w:lvlText w:val=""/>
      <w:lvlJc w:val="left"/>
      <w:pPr>
        <w:tabs>
          <w:tab w:val="num" w:pos="957"/>
        </w:tabs>
        <w:ind w:left="957"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2">
    <w:nsid w:val="00000021"/>
    <w:multiLevelType w:val="hybridMultilevel"/>
    <w:tmpl w:val="00000021"/>
    <w:lvl w:ilvl="0">
      <w:start w:val="1"/>
      <w:numFmt w:val="bullet"/>
      <w:lvlText w:val=""/>
      <w:lvlJc w:val="left"/>
      <w:pPr>
        <w:tabs>
          <w:tab w:val="num" w:pos="957"/>
        </w:tabs>
        <w:ind w:left="957"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3">
    <w:nsid w:val="00000022"/>
    <w:multiLevelType w:val="hybridMultilevel"/>
    <w:tmpl w:val="00000022"/>
    <w:lvl w:ilvl="0">
      <w:start w:val="1"/>
      <w:numFmt w:val="bullet"/>
      <w:lvlText w:val=""/>
      <w:lvlJc w:val="left"/>
      <w:pPr>
        <w:tabs>
          <w:tab w:val="num" w:pos="957"/>
        </w:tabs>
        <w:ind w:left="957"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4">
    <w:nsid w:val="00000023"/>
    <w:multiLevelType w:val="hybridMultilevel"/>
    <w:tmpl w:val="00000023"/>
    <w:lvl w:ilvl="0">
      <w:start w:val="1"/>
      <w:numFmt w:val="bullet"/>
      <w:lvlText w:val=""/>
      <w:lvlJc w:val="left"/>
      <w:pPr>
        <w:tabs>
          <w:tab w:val="num" w:pos="957"/>
        </w:tabs>
        <w:ind w:left="957"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5">
    <w:nsid w:val="00000024"/>
    <w:multiLevelType w:val="hybridMultilevel"/>
    <w:tmpl w:val="00000024"/>
    <w:lvl w:ilvl="0">
      <w:start w:val="1"/>
      <w:numFmt w:val="bullet"/>
      <w:lvlText w:val=""/>
      <w:lvlJc w:val="left"/>
      <w:pPr>
        <w:tabs>
          <w:tab w:val="num" w:pos="957"/>
        </w:tabs>
        <w:ind w:left="957"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6">
    <w:nsid w:val="00000025"/>
    <w:multiLevelType w:val="hybridMultilevel"/>
    <w:tmpl w:val="00000025"/>
    <w:lvl w:ilvl="0">
      <w:start w:val="1"/>
      <w:numFmt w:val="bullet"/>
      <w:lvlText w:val=""/>
      <w:lvlJc w:val="left"/>
      <w:pPr>
        <w:tabs>
          <w:tab w:val="num" w:pos="957"/>
        </w:tabs>
        <w:ind w:left="957"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7">
    <w:nsid w:val="00000026"/>
    <w:multiLevelType w:val="hybridMultilevel"/>
    <w:tmpl w:val="00000026"/>
    <w:lvl w:ilvl="0">
      <w:start w:val="1"/>
      <w:numFmt w:val="bullet"/>
      <w:lvlText w:val=""/>
      <w:lvlJc w:val="left"/>
      <w:pPr>
        <w:tabs>
          <w:tab w:val="num" w:pos="957"/>
        </w:tabs>
        <w:ind w:left="957"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8">
    <w:nsid w:val="00000027"/>
    <w:multiLevelType w:val="multilevel"/>
    <w:tmpl w:val="00000027"/>
    <w:lvl w:ilvl="0">
      <w:start w:val="1"/>
      <w:numFmt w:val="decimal"/>
      <w:lvlText w:val="%1"/>
      <w:lvlJc w:val="left"/>
      <w:pPr>
        <w:tabs>
          <w:tab w:val="num" w:pos="440"/>
        </w:tabs>
        <w:ind w:left="440" w:hanging="440"/>
      </w:pPr>
      <w:rPr>
        <w:b/>
      </w:rPr>
    </w:lvl>
    <w:lvl w:ilvl="1">
      <w:start w:val="1"/>
      <w:numFmt w:val="decimal"/>
      <w:lvlText w:val="%1.%2"/>
      <w:lvlJc w:val="left"/>
      <w:pPr>
        <w:tabs>
          <w:tab w:val="num" w:pos="440"/>
        </w:tabs>
        <w:ind w:left="440" w:hanging="440"/>
      </w:pPr>
      <w:rPr>
        <w:b/>
      </w:rPr>
    </w:lvl>
    <w:lvl w:ilvl="2">
      <w:start w:val="1"/>
      <w:numFmt w:val="decimal"/>
      <w:lvlText w:val="%1.%2.%3"/>
      <w:lvlJc w:val="left"/>
      <w:pPr>
        <w:tabs>
          <w:tab w:val="num" w:pos="440"/>
        </w:tabs>
        <w:ind w:left="440" w:hanging="440"/>
      </w:pPr>
      <w:rPr>
        <w:b/>
      </w:rPr>
    </w:lvl>
    <w:lvl w:ilvl="3">
      <w:start w:val="1"/>
      <w:numFmt w:val="decimal"/>
      <w:lvlText w:val="%1.%2.%3.%4"/>
      <w:lvlJc w:val="left"/>
      <w:pPr>
        <w:tabs>
          <w:tab w:val="num" w:pos="440"/>
        </w:tabs>
        <w:ind w:left="440" w:hanging="440"/>
      </w:pPr>
      <w:rPr>
        <w:b/>
      </w:rPr>
    </w:lvl>
    <w:lvl w:ilvl="4">
      <w:start w:val="1"/>
      <w:numFmt w:val="decimal"/>
      <w:lvlText w:val="%1.%2.%3.%4.%5"/>
      <w:lvlJc w:val="left"/>
      <w:pPr>
        <w:tabs>
          <w:tab w:val="num" w:pos="440"/>
        </w:tabs>
        <w:ind w:left="440" w:hanging="440"/>
      </w:pPr>
      <w:rPr>
        <w:b/>
      </w:rPr>
    </w:lvl>
    <w:lvl w:ilvl="5">
      <w:start w:val="1"/>
      <w:numFmt w:val="decimal"/>
      <w:lvlText w:val="%1.%2.%3.%4.%5.%6"/>
      <w:lvlJc w:val="left"/>
      <w:pPr>
        <w:tabs>
          <w:tab w:val="num" w:pos="440"/>
        </w:tabs>
        <w:ind w:left="440" w:hanging="440"/>
      </w:pPr>
      <w:rPr>
        <w:b/>
      </w:r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Lato" w:eastAsia="Lato" w:hAnsi="Lato" w:cs="Lato"/>
        <w:sz w:val="22"/>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Lato" w:eastAsia="Lato" w:hAnsi="Lato" w:cs="Lato"/>
      <w:sz w:val="22"/>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F7B96"/>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F7B96"/>
    <w:pPr>
      <w:keepNext/>
      <w:spacing w:before="240" w:after="60"/>
      <w:outlineLvl w:val="2"/>
    </w:pPr>
    <w:rPr>
      <w:rFonts w:ascii="Arial" w:hAnsi="Arial" w:cs="Arial"/>
      <w:b/>
      <w:bCs/>
      <w:sz w:val="26"/>
      <w:szCs w:val="26"/>
    </w:rPr>
  </w:style>
  <w:style w:type="paragraph" w:styleId="Heading4">
    <w:name w:val="heading 4"/>
    <w:basedOn w:val="Normal"/>
    <w:next w:val="Normal"/>
    <w:qFormat/>
    <w:rsid w:val="00EF7B96"/>
    <w:pPr>
      <w:keepNext/>
      <w:spacing w:before="240" w:after="60"/>
      <w:outlineLvl w:val="3"/>
    </w:pPr>
    <w:rPr>
      <w:b/>
      <w:bCs/>
      <w:sz w:val="28"/>
      <w:szCs w:val="28"/>
    </w:rPr>
  </w:style>
  <w:style w:type="paragraph" w:styleId="Heading5">
    <w:name w:val="heading 5"/>
    <w:basedOn w:val="Normal"/>
    <w:next w:val="Normal"/>
    <w:qFormat/>
    <w:rsid w:val="00EF7B96"/>
    <w:pPr>
      <w:spacing w:before="240" w:after="60"/>
      <w:outlineLvl w:val="4"/>
    </w:pPr>
    <w:rPr>
      <w:b/>
      <w:bCs/>
      <w:i/>
      <w:i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fr-viewanynth-child1">
    <w:name w:val="fr-view &gt; any_nth-child(1)"/>
    <w:basedOn w:val="Normal"/>
  </w:style>
  <w:style w:type="paragraph" w:customStyle="1" w:styleId="p">
    <w:name w:val="p"/>
    <w:basedOn w:val="Normal"/>
    <w:pPr>
      <w:widowControl/>
    </w:pPr>
  </w:style>
  <w:style w:type="character" w:customStyle="1" w:styleId="a">
    <w:name w:val="a"/>
    <w:basedOn w:val="DefaultParagraphFont"/>
  </w:style>
  <w:style w:type="character" w:customStyle="1" w:styleId="fr-viewstrong">
    <w:name w:val="fr-view_strong"/>
    <w:basedOn w:val="DefaultParagraphFont"/>
    <w:rPr>
      <w:b/>
      <w:bCs/>
    </w:rPr>
  </w:style>
  <w:style w:type="paragraph" w:customStyle="1" w:styleId="thanynth-child1">
    <w:name w:val="th &gt; any_nth-child(1)"/>
    <w:basedOn w:val="Normal"/>
  </w:style>
  <w:style w:type="paragraph" w:customStyle="1" w:styleId="tdanynth-child1">
    <w:name w:val="td &gt; any_nth-child(1)"/>
    <w:basedOn w:val="Normal"/>
  </w:style>
  <w:style w:type="table" w:customStyle="1" w:styleId="wiki-contenttableconfluenceTable">
    <w:name w:val="wiki-content_table_confluenceTable"/>
    <w:basedOn w:val="TableNormal"/>
    <w:tblPr/>
  </w:style>
  <w:style w:type="character" w:customStyle="1" w:styleId="confluence-embedded-file-wrapperimage-center-wrapper">
    <w:name w:val="confluence-embedded-file-wrapper image-center-wrapper"/>
    <w:basedOn w:val="DefaultParagraphFont"/>
  </w:style>
  <w:style w:type="character" w:customStyle="1" w:styleId="confluence-embedded-file-wrapperimage-center-wrapperconfluence-embedded-manual-size">
    <w:name w:val="confluence-embedded-file-wrapper image-center-wrapper confluence-embedded-manual-size"/>
    <w:basedOn w:val="DefaultParagraphFont"/>
  </w:style>
  <w:style w:type="character" w:customStyle="1" w:styleId="confluence-embedded-file-wrapperimage-left-wrapperconfluence-embedded-manual-size">
    <w:name w:val="confluence-embedded-file-wrapper image-left-wrapper confluence-embedded-manual-size"/>
    <w:basedOn w:val="DefaultParagraphFont"/>
  </w:style>
  <w:style w:type="character" w:customStyle="1" w:styleId="confluence-embedded-file-wrapperimage-left-wrapper">
    <w:name w:val="confluence-embedded-file-wrapper image-left-wrapper"/>
    <w:basedOn w:val="DefaultParagraphFont"/>
  </w:style>
  <w:style w:type="paragraph" w:customStyle="1" w:styleId="fr-viewblockquote">
    <w:name w:val="fr-view_blockquote"/>
    <w:basedOn w:val="Normal"/>
    <w:pPr>
      <w:pBdr>
        <w:left w:val="single" w:sz="12" w:space="3" w:color="5E35B1"/>
      </w:pBdr>
    </w:pPr>
    <w:rPr>
      <w:color w:val="5E35B1"/>
    </w:rPr>
  </w:style>
  <w:style w:type="paragraph" w:customStyle="1" w:styleId="tdanynth-last-child1">
    <w:name w:val="td &gt; any_nth-last-child(1)"/>
    <w:basedOn w:val="Normal"/>
  </w:style>
  <w:style w:type="table" w:customStyle="1" w:styleId="fr-viewtable">
    <w:name w:val="fr-view_table"/>
    <w:basedOn w:val="TableNormal"/>
    <w:tblPr/>
  </w:style>
  <w:style w:type="character" w:styleId="Emphasis">
    <w:name w:val="Emphasis"/>
    <w:basedOn w:val="DefaultParagraphFont"/>
    <w:qFormat/>
    <w:rsid w:val="00EF7B96"/>
    <w:rPr>
      <w:i/>
      <w:iCs/>
    </w:rPr>
  </w:style>
  <w:style w:type="character" w:customStyle="1" w:styleId="data-coloridv2myq4govq">
    <w:name w:val="data-colorid=v2myq4govq"/>
    <w:basedOn w:val="DefaultParagraphFont"/>
    <w:rPr>
      <w:color w:val="FF5630"/>
    </w:rPr>
  </w:style>
  <w:style w:type="character" w:customStyle="1" w:styleId="data-coloridkxepnatsxx">
    <w:name w:val="data-colorid=kxepnatsxx"/>
    <w:basedOn w:val="DefaultParagraphFont"/>
    <w:rPr>
      <w:color w:val="FFC400"/>
    </w:rPr>
  </w:style>
  <w:style w:type="character" w:customStyle="1" w:styleId="data-coloridze2mpiuadk">
    <w:name w:val="data-colorid=ze2mpiuadk"/>
    <w:basedOn w:val="DefaultParagraphFont"/>
    <w:rPr>
      <w:color w:val="006644"/>
    </w:rPr>
  </w:style>
  <w:style w:type="character" w:customStyle="1" w:styleId="data-coloridgmngpx5pah">
    <w:name w:val="data-colorid=gmngpx5pah"/>
    <w:basedOn w:val="DefaultParagraphFont"/>
    <w:rPr>
      <w:color w:val="97A0AF"/>
    </w:rPr>
  </w:style>
  <w:style w:type="paragraph" w:customStyle="1" w:styleId="wiki-contenttdpempty">
    <w:name w:val="wiki-content_td &gt; p_empty"/>
    <w:basedOn w:val="Normal"/>
  </w:style>
  <w:style w:type="character" w:customStyle="1" w:styleId="data-coloridyo6zcc9298">
    <w:name w:val="data-colorid=yo6zcc9298"/>
    <w:basedOn w:val="DefaultParagraphFont"/>
    <w:rPr>
      <w:color w:val="FF5630"/>
    </w:rPr>
  </w:style>
  <w:style w:type="character" w:customStyle="1" w:styleId="data-coloridh61frahnq9">
    <w:name w:val="data-colorid=h61frahnq9"/>
    <w:basedOn w:val="DefaultParagraphFont"/>
    <w:rPr>
      <w:color w:val="FFC400"/>
    </w:rPr>
  </w:style>
  <w:style w:type="character" w:customStyle="1" w:styleId="data-coloridvbggg4f6xl">
    <w:name w:val="data-colorid=vbggg4f6xl"/>
    <w:basedOn w:val="DefaultParagraphFont"/>
    <w:rPr>
      <w:color w:val="006644"/>
    </w:rPr>
  </w:style>
  <w:style w:type="character" w:customStyle="1" w:styleId="data-colorido40v79vbj6">
    <w:name w:val="data-colorid=o40v79vbj6"/>
    <w:basedOn w:val="DefaultParagraphFont"/>
    <w:rPr>
      <w:color w:val="97A0AF"/>
    </w:rPr>
  </w:style>
  <w:style w:type="paragraph" w:customStyle="1" w:styleId="wiki-contentthpempty">
    <w:name w:val="wiki-content_th &gt; p_empty"/>
    <w:basedOn w:val="Normal"/>
  </w:style>
  <w:style w:type="character" w:customStyle="1" w:styleId="pageNumber">
    <w:name w:val="pageNumber"/>
    <w:basedOn w:val="DefaultParagraphFont"/>
  </w:style>
  <w:style w:type="character" w:customStyle="1" w:styleId="totalPages">
    <w:name w:val="totalPages"/>
    <w:basedOn w:val="DefaultParagraphFont"/>
  </w:style>
  <w:style w:type="paragraph" w:styleId="TOC1">
    <w:name w:val="toc 1"/>
    <w:basedOn w:val="Normal"/>
    <w:next w:val="Normal"/>
    <w:autoRedefine/>
    <w:rsid w:val="00805BCE"/>
    <w:pPr>
      <w:spacing w:before="120" w:after="60"/>
    </w:pPr>
    <w:rPr>
      <w:b/>
      <w:color w:val="404040"/>
      <w:sz w:val="20"/>
    </w:rPr>
  </w:style>
  <w:style w:type="character" w:styleId="Hyperlink">
    <w:name w:val="Hyperlink"/>
    <w:basedOn w:val="DefaultParagraphFont"/>
    <w:rsid w:val="00EF7B96"/>
    <w:rPr>
      <w:color w:val="0000FF"/>
      <w:u w:val="single"/>
    </w:rPr>
  </w:style>
  <w:style w:type="paragraph" w:styleId="TOC2">
    <w:name w:val="toc 2"/>
    <w:basedOn w:val="Normal"/>
    <w:next w:val="Normal"/>
    <w:autoRedefine/>
    <w:rsid w:val="00805BCE"/>
    <w:pPr>
      <w:spacing w:before="0" w:after="60"/>
      <w:ind w:left="240"/>
    </w:pPr>
    <w:rPr>
      <w:b w:val="0"/>
      <w:color w:val="595959"/>
      <w:sz w:val="20"/>
    </w:rPr>
  </w:style>
  <w:style w:type="paragraph" w:styleId="TOC3">
    <w:name w:val="toc 3"/>
    <w:basedOn w:val="Normal"/>
    <w:next w:val="Normal"/>
    <w:autoRedefine/>
    <w:rsid w:val="00805BCE"/>
    <w:pPr>
      <w:spacing w:before="0" w:after="60"/>
      <w:ind w:left="480"/>
    </w:pPr>
    <w:rPr>
      <w:b w:val="0"/>
      <w:color w:val="595959"/>
      <w:sz w:val="20"/>
    </w:rPr>
  </w:style>
  <w:style w:type="paragraph" w:styleId="TOC4">
    <w:name w:val="toc 4"/>
    <w:basedOn w:val="Normal"/>
    <w:next w:val="Normal"/>
    <w:autoRedefine/>
    <w:rsid w:val="00805BCE"/>
    <w:pPr>
      <w:spacing w:before="0" w:after="60"/>
      <w:ind w:left="720"/>
    </w:pPr>
    <w:rPr>
      <w:b w:val="0"/>
      <w:color w:val="595959"/>
      <w:sz w:val="20"/>
    </w:rPr>
  </w:style>
  <w:style w:type="paragraph" w:styleId="TOC5">
    <w:name w:val="toc 5"/>
    <w:basedOn w:val="Normal"/>
    <w:next w:val="Normal"/>
    <w:autoRedefine/>
    <w:rsid w:val="00805BCE"/>
    <w:pPr>
      <w:spacing w:before="0" w:after="60"/>
      <w:ind w:left="960"/>
    </w:pPr>
    <w:rPr>
      <w:b w:val="0"/>
      <w:color w:val="595959"/>
      <w:sz w:val="20"/>
    </w:rPr>
  </w:style>
  <w:style w:type="paragraph" w:styleId="TOC6">
    <w:name w:val="toc 6"/>
    <w:basedOn w:val="Normal"/>
    <w:next w:val="Normal"/>
    <w:autoRedefine/>
    <w:rsid w:val="00805BCE"/>
    <w:pPr>
      <w:spacing w:before="0" w:after="60"/>
      <w:ind w:left="1200"/>
    </w:pPr>
    <w:rPr>
      <w:b w:val="0"/>
      <w:color w:val="595959"/>
      <w:sz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jpeg" /><Relationship Id="rId100" Type="http://schemas.openxmlformats.org/officeDocument/2006/relationships/hyperlink" Target="https://bojaprod.atlassian.net/wiki/spaces/OKR/pages/2265481217/Yearly+Company+OKRs" TargetMode="External" /><Relationship Id="rId101" Type="http://schemas.openxmlformats.org/officeDocument/2006/relationships/hyperlink" Target="https://bojaprod.atlassian.net/wiki/spaces/OKR/pages/2265481217/Yearly+Company+OKRs" TargetMode="External" /><Relationship Id="rId102" Type="http://schemas.openxmlformats.org/officeDocument/2006/relationships/image" Target="media/image49.jpeg" /><Relationship Id="rId103" Type="http://schemas.openxmlformats.org/officeDocument/2006/relationships/image" Target="media/image50.jpeg" /><Relationship Id="rId104" Type="http://schemas.openxmlformats.org/officeDocument/2006/relationships/image" Target="media/image51.jpeg" /><Relationship Id="rId105" Type="http://schemas.openxmlformats.org/officeDocument/2006/relationships/image" Target="media/image52.jpeg" /><Relationship Id="rId106" Type="http://schemas.openxmlformats.org/officeDocument/2006/relationships/image" Target="media/image53.jpeg" /><Relationship Id="rId107" Type="http://schemas.openxmlformats.org/officeDocument/2006/relationships/hyperlink" Target="https://bojaprod.atlassian.net/wiki/spaces/OKR/pages/2202140673/Jira+Features" TargetMode="External" /><Relationship Id="rId108" Type="http://schemas.openxmlformats.org/officeDocument/2006/relationships/hyperlink" Target="https://bojaprod.atlassian.net/wiki/spaces/OKR/pages/2202140673/Jira+Features" TargetMode="External" /><Relationship Id="rId109" Type="http://schemas.openxmlformats.org/officeDocument/2006/relationships/hyperlink" Target="https://bojaprod.atlassian.net/wiki/spaces/OKR/pages/2202140673/Jira+Features" TargetMode="External" /><Relationship Id="rId11" Type="http://schemas.openxmlformats.org/officeDocument/2006/relationships/hyperlink" Target="http://monday.com" TargetMode="External" /><Relationship Id="rId110" Type="http://schemas.openxmlformats.org/officeDocument/2006/relationships/hyperlink" Target="https://bojaprod.atlassian.net/wiki/spaces/OKR/pages/2202140673/Jira+Features" TargetMode="External" /><Relationship Id="rId111" Type="http://schemas.openxmlformats.org/officeDocument/2006/relationships/hyperlink" Target="https://bojaprod.atlassian.net/wiki/spaces/OKR/pages/2202140673/Jira+Features" TargetMode="External" /><Relationship Id="rId112" Type="http://schemas.openxmlformats.org/officeDocument/2006/relationships/image" Target="media/image54.jpeg" /><Relationship Id="rId113" Type="http://schemas.openxmlformats.org/officeDocument/2006/relationships/image" Target="media/image55.jpeg" /><Relationship Id="rId114" Type="http://schemas.openxmlformats.org/officeDocument/2006/relationships/image" Target="media/image56.jpeg" /><Relationship Id="rId115" Type="http://schemas.openxmlformats.org/officeDocument/2006/relationships/image" Target="media/image57.jpeg" /><Relationship Id="rId116" Type="http://schemas.openxmlformats.org/officeDocument/2006/relationships/image" Target="media/image58.jpeg" /><Relationship Id="rId117" Type="http://schemas.openxmlformats.org/officeDocument/2006/relationships/hyperlink" Target="https://bojaprod.atlassian.net/wiki/spaces/OKR/pages/2255912964/Jira+Settings" TargetMode="External" /><Relationship Id="rId118" Type="http://schemas.openxmlformats.org/officeDocument/2006/relationships/hyperlink" Target="https://bojaprod.atlassian.net/wiki/spaces/OKR/pages/2255912964/Jira+Settings" TargetMode="External" /><Relationship Id="rId119" Type="http://schemas.openxmlformats.org/officeDocument/2006/relationships/hyperlink" Target="http://monday.com" TargetMode="External" /><Relationship Id="rId12" Type="http://schemas.openxmlformats.org/officeDocument/2006/relationships/hyperlink" Target="https://bojaprod.atlassian.net/wiki/spaces/OKR/pages/2156724287/Jira+Edition" TargetMode="External" /><Relationship Id="rId120" Type="http://schemas.openxmlformats.org/officeDocument/2006/relationships/image" Target="media/image59.jpeg" /><Relationship Id="rId121" Type="http://schemas.openxmlformats.org/officeDocument/2006/relationships/image" Target="media/image60.jpeg" /><Relationship Id="rId122" Type="http://schemas.openxmlformats.org/officeDocument/2006/relationships/hyperlink" Target="https://bojaprod.atlassian.net/wiki/spaces/OKR/pages/2455306247/Explore" TargetMode="External" /><Relationship Id="rId123" Type="http://schemas.openxmlformats.org/officeDocument/2006/relationships/image" Target="media/image61.jpeg" /><Relationship Id="rId124" Type="http://schemas.openxmlformats.org/officeDocument/2006/relationships/image" Target="media/image62.jpeg" /><Relationship Id="rId125" Type="http://schemas.openxmlformats.org/officeDocument/2006/relationships/hyperlink" Target="https://bryntum.com/products/gantt/" TargetMode="External" /><Relationship Id="rId126" Type="http://schemas.openxmlformats.org/officeDocument/2006/relationships/image" Target="media/image63.jpeg" /><Relationship Id="rId127" Type="http://schemas.openxmlformats.org/officeDocument/2006/relationships/image" Target="media/image64.png" /><Relationship Id="rId128" Type="http://schemas.openxmlformats.org/officeDocument/2006/relationships/hyperlink" Target="https://bojaprod.atlassian.net/wiki/spaces/OKR/pages/2156822582/Performance+Report" TargetMode="External" /><Relationship Id="rId129" Type="http://schemas.openxmlformats.org/officeDocument/2006/relationships/hyperlink" Target="https://bojaprod.atlassian.net/wiki/spaces/OKR/pages/2156560581/Alignment+Report" TargetMode="External" /><Relationship Id="rId13" Type="http://schemas.openxmlformats.org/officeDocument/2006/relationships/hyperlink" Target="https://bojaprod.atlassian.net/wiki/spaces/OKR/pages/2211971073/Confluence+Edition" TargetMode="External" /><Relationship Id="rId130" Type="http://schemas.openxmlformats.org/officeDocument/2006/relationships/hyperlink" Target="https://bojaprod.atlassian.net/wiki/spaces/OKR/pages/2218754077/User+Report" TargetMode="External" /><Relationship Id="rId131" Type="http://schemas.openxmlformats.org/officeDocument/2006/relationships/image" Target="media/image65.jpeg" /><Relationship Id="rId132" Type="http://schemas.openxmlformats.org/officeDocument/2006/relationships/image" Target="media/image66.jpeg" /><Relationship Id="rId133" Type="http://schemas.openxmlformats.org/officeDocument/2006/relationships/image" Target="media/image67.jpeg" /><Relationship Id="rId134" Type="http://schemas.openxmlformats.org/officeDocument/2006/relationships/image" Target="media/image68.jpeg" /><Relationship Id="rId135" Type="http://schemas.openxmlformats.org/officeDocument/2006/relationships/image" Target="media/image69.jpeg" /><Relationship Id="rId136" Type="http://schemas.openxmlformats.org/officeDocument/2006/relationships/image" Target="media/image70.jpeg" /><Relationship Id="rId137" Type="http://schemas.openxmlformats.org/officeDocument/2006/relationships/image" Target="media/image71.jpeg" /><Relationship Id="rId138" Type="http://schemas.openxmlformats.org/officeDocument/2006/relationships/hyperlink" Target="https://bojaprod.atlassian.net/wiki/spaces/OKR/pages/3596550145/Confluence" TargetMode="External" /><Relationship Id="rId139" Type="http://schemas.openxmlformats.org/officeDocument/2006/relationships/hyperlink" Target="https://bojaprod.atlassian.net/wiki/spaces/OKR/pages/3596550145/Confluence" TargetMode="External" /><Relationship Id="rId14" Type="http://schemas.openxmlformats.org/officeDocument/2006/relationships/hyperlink" Target="https://bojaprod.atlassian.net/wiki/spaces/OKR/pages/2423685139/monday.com+Edition" TargetMode="External" /><Relationship Id="rId140" Type="http://schemas.openxmlformats.org/officeDocument/2006/relationships/hyperlink" Target="https://bojaprod.atlassian.net/wiki/spaces/OKR/pages/3596550145/Confluence" TargetMode="External" /><Relationship Id="rId141" Type="http://schemas.openxmlformats.org/officeDocument/2006/relationships/image" Target="media/image72.jpeg" /><Relationship Id="rId142" Type="http://schemas.openxmlformats.org/officeDocument/2006/relationships/image" Target="media/image73.jpeg" /><Relationship Id="rId143" Type="http://schemas.openxmlformats.org/officeDocument/2006/relationships/image" Target="media/image74.jpeg" /><Relationship Id="rId144" Type="http://schemas.openxmlformats.org/officeDocument/2006/relationships/image" Target="media/image75.jpeg" /><Relationship Id="rId145" Type="http://schemas.openxmlformats.org/officeDocument/2006/relationships/image" Target="media/image76.jpeg" /><Relationship Id="rId146" Type="http://schemas.openxmlformats.org/officeDocument/2006/relationships/hyperlink" Target="https://bojaprod.atlassian.net/wiki/spaces/OKR/pages/2255912964/Jira+Settings" TargetMode="External" /><Relationship Id="rId147" Type="http://schemas.openxmlformats.org/officeDocument/2006/relationships/hyperlink" Target="https://bojaprod.atlassian.net/wiki/spaces/OKR/pages/2418933773/Progress+Settings" TargetMode="External" /><Relationship Id="rId148" Type="http://schemas.openxmlformats.org/officeDocument/2006/relationships/hyperlink" Target="https://bojaprod.atlassian.net/wiki/spaces/OKR/pages/2885287972/Notification+Manager" TargetMode="External" /><Relationship Id="rId149" Type="http://schemas.openxmlformats.org/officeDocument/2006/relationships/hyperlink" Target="https://bojaprod.atlassian.net/wiki/spaces/OKR/pages/2255945802/Status+Manager" TargetMode="External" /><Relationship Id="rId15" Type="http://schemas.openxmlformats.org/officeDocument/2006/relationships/hyperlink" Target="https://bojaprod.atlassian.net/wiki/spaces/OKR/pages/2156757017/Web+Edition" TargetMode="External" /><Relationship Id="rId150" Type="http://schemas.openxmlformats.org/officeDocument/2006/relationships/hyperlink" Target="https://bojaprod.atlassian.net/wiki/spaces/OKR/pages/2156789829/Period+Manager" TargetMode="External" /><Relationship Id="rId151" Type="http://schemas.openxmlformats.org/officeDocument/2006/relationships/hyperlink" Target="https://bojaprod.atlassian.net/wiki/spaces/OKR/pages/2156789870/Label+Manager" TargetMode="External" /><Relationship Id="rId152" Type="http://schemas.openxmlformats.org/officeDocument/2006/relationships/hyperlink" Target="https://bojaprod.atlassian.net/wiki/spaces/OKR/pages/2878275585/Custom+Field+Manager" TargetMode="External" /><Relationship Id="rId153" Type="http://schemas.openxmlformats.org/officeDocument/2006/relationships/hyperlink" Target="https://bojaprod.atlassian.net/wiki/spaces/OKR/pages/2218524733/Permissions" TargetMode="External" /><Relationship Id="rId154" Type="http://schemas.openxmlformats.org/officeDocument/2006/relationships/image" Target="media/image77.jpeg" /><Relationship Id="rId155" Type="http://schemas.openxmlformats.org/officeDocument/2006/relationships/hyperlink" Target="https://bojaprod.atlassian.net/wiki/spaces/OKR/pages/2255912964/Jira+Settings" TargetMode="External" /><Relationship Id="rId156" Type="http://schemas.openxmlformats.org/officeDocument/2006/relationships/hyperlink" Target="https://bojaprod.atlassian.net/wiki/spaces/OKR/pages/2418933773/Progress+Settings" TargetMode="External" /><Relationship Id="rId157" Type="http://schemas.openxmlformats.org/officeDocument/2006/relationships/hyperlink" Target="https://bojaprod.atlassian.net/wiki/spaces/OKR/pages/2255912964/Jira+Settings" TargetMode="External" /><Relationship Id="rId158" Type="http://schemas.openxmlformats.org/officeDocument/2006/relationships/hyperlink" Target="https://bojaprod.atlassian.net/wiki/spaces/OKR/pages/2255912964/Jira+Settings" TargetMode="External" /><Relationship Id="rId159" Type="http://schemas.openxmlformats.org/officeDocument/2006/relationships/hyperlink" Target="https://bojaprod.atlassian.net/wiki/spaces/OKR/pages/2255912964/Jira+Settings" TargetMode="External" /><Relationship Id="rId16" Type="http://schemas.openxmlformats.org/officeDocument/2006/relationships/hyperlink" Target="https://bojaprod.atlassian.net/wiki/spaces/OKR/pages/2203222045/Online+Demo" TargetMode="External" /><Relationship Id="rId160" Type="http://schemas.openxmlformats.org/officeDocument/2006/relationships/hyperlink" Target="https://bojaprod.atlassian.net/wiki/spaces/OKR/pages/2255912964/Jira+Settings" TargetMode="External" /><Relationship Id="rId161" Type="http://schemas.openxmlformats.org/officeDocument/2006/relationships/image" Target="media/image78.jpeg" /><Relationship Id="rId162" Type="http://schemas.openxmlformats.org/officeDocument/2006/relationships/image" Target="media/image79.jpeg" /><Relationship Id="rId163" Type="http://schemas.openxmlformats.org/officeDocument/2006/relationships/image" Target="media/image80.png" /><Relationship Id="rId164" Type="http://schemas.openxmlformats.org/officeDocument/2006/relationships/image" Target="media/image81.png" /><Relationship Id="rId165" Type="http://schemas.openxmlformats.org/officeDocument/2006/relationships/image" Target="media/image82.png" /><Relationship Id="rId166" Type="http://schemas.openxmlformats.org/officeDocument/2006/relationships/image" Target="media/image83.jpeg" /><Relationship Id="rId167" Type="http://schemas.openxmlformats.org/officeDocument/2006/relationships/image" Target="media/image84.jpeg" /><Relationship Id="rId168" Type="http://schemas.openxmlformats.org/officeDocument/2006/relationships/image" Target="media/image85.jpeg" /><Relationship Id="rId169" Type="http://schemas.openxmlformats.org/officeDocument/2006/relationships/image" Target="media/image86.jpeg" /><Relationship Id="rId17" Type="http://schemas.openxmlformats.org/officeDocument/2006/relationships/image" Target="media/image6.jpeg" /><Relationship Id="rId170" Type="http://schemas.openxmlformats.org/officeDocument/2006/relationships/image" Target="media/image87.jpeg" /><Relationship Id="rId171" Type="http://schemas.openxmlformats.org/officeDocument/2006/relationships/hyperlink" Target="https://bojaprod.atlassian.net/wiki/spaces/OKR/pages/2878439425/OKR+Custom+Fields" TargetMode="External" /><Relationship Id="rId172" Type="http://schemas.openxmlformats.org/officeDocument/2006/relationships/image" Target="media/image88.jpeg" /><Relationship Id="rId173" Type="http://schemas.openxmlformats.org/officeDocument/2006/relationships/hyperlink" Target="https://bojaprod.atlassian.net/wiki/spaces/OKR/pages/2218524733/Permissions" TargetMode="External" /><Relationship Id="rId174" Type="http://schemas.openxmlformats.org/officeDocument/2006/relationships/hyperlink" Target="https://bojaprod.atlassian.net/wiki/spaces/OKR/pages/2218524733/Permissions" TargetMode="External" /><Relationship Id="rId175" Type="http://schemas.openxmlformats.org/officeDocument/2006/relationships/hyperlink" Target="https://bojaprod.atlassian.net/wiki/spaces/OKR/pages/2218524733/Permissions" TargetMode="External" /><Relationship Id="rId176" Type="http://schemas.openxmlformats.org/officeDocument/2006/relationships/hyperlink" Target="https://bojaprod.atlassian.net/wiki/spaces/OKR/pages/2218524733/Permissions" TargetMode="External" /><Relationship Id="rId177" Type="http://schemas.openxmlformats.org/officeDocument/2006/relationships/hyperlink" Target="https://bojaprod.atlassian.net/wiki/spaces/OKR/pages/2218524733/Permissions" TargetMode="External" /><Relationship Id="rId178" Type="http://schemas.openxmlformats.org/officeDocument/2006/relationships/image" Target="media/image89.jpeg" /><Relationship Id="rId179" Type="http://schemas.openxmlformats.org/officeDocument/2006/relationships/hyperlink" Target="https://bojaprod.atlassian.net/wiki/spaces/OKR/pages/2218524733/Permissions" TargetMode="External" /><Relationship Id="rId18" Type="http://schemas.openxmlformats.org/officeDocument/2006/relationships/image" Target="media/image7.jpeg" /><Relationship Id="rId180" Type="http://schemas.openxmlformats.org/officeDocument/2006/relationships/image" Target="media/image90.jpeg" /><Relationship Id="rId181" Type="http://schemas.openxmlformats.org/officeDocument/2006/relationships/image" Target="media/image91.jpeg" /><Relationship Id="rId182" Type="http://schemas.openxmlformats.org/officeDocument/2006/relationships/image" Target="media/image92.jpeg" /><Relationship Id="rId183" Type="http://schemas.openxmlformats.org/officeDocument/2006/relationships/image" Target="media/image93.jpeg" /><Relationship Id="rId184" Type="http://schemas.openxmlformats.org/officeDocument/2006/relationships/hyperlink" Target="http://monday.com" TargetMode="External" /><Relationship Id="rId185" Type="http://schemas.openxmlformats.org/officeDocument/2006/relationships/hyperlink" Target="https://bojaprod.atlassian.net/wiki/spaces/OKR/pages/2203222034/Jira+-+User+Management" TargetMode="External" /><Relationship Id="rId186" Type="http://schemas.openxmlformats.org/officeDocument/2006/relationships/hyperlink" Target="https://bojaprod.atlassian.net/wiki/spaces/OKR/pages/2423816236/monday.com+-+User+Management" TargetMode="External" /><Relationship Id="rId187" Type="http://schemas.openxmlformats.org/officeDocument/2006/relationships/hyperlink" Target="https://bojaprod.atlassian.net/wiki/spaces/OKR/pages/2203254787/Web+-+User+Management" TargetMode="External" /><Relationship Id="rId188" Type="http://schemas.openxmlformats.org/officeDocument/2006/relationships/hyperlink" Target="https://bojaprod.atlassian.net/wiki/spaces/OKR/pages/2218524733/Permissions" TargetMode="External" /><Relationship Id="rId189" Type="http://schemas.openxmlformats.org/officeDocument/2006/relationships/hyperlink" Target="https://bojaprod.atlassian.net/wiki/spaces/OKR/pages/2203254787/Web+-+User+Management" TargetMode="External" /><Relationship Id="rId19" Type="http://schemas.openxmlformats.org/officeDocument/2006/relationships/hyperlink" Target="https://marketplace.atlassian.com/apps/1228634/okr-with-gantt-roadmap-for-confluence?hosting=cloud&amp;tab=overview" TargetMode="External" /><Relationship Id="rId190" Type="http://schemas.openxmlformats.org/officeDocument/2006/relationships/hyperlink" Target="https://bojaprod.atlassian.net/wiki/spaces/OKR/pages/2203254787/Web+-+User+Management" TargetMode="External" /><Relationship Id="rId191" Type="http://schemas.openxmlformats.org/officeDocument/2006/relationships/hyperlink" Target="https://bojaprod.atlassian.net/wiki/spaces/OKR/pages/2203254787/Web+-+User+Management" TargetMode="External" /><Relationship Id="rId192" Type="http://schemas.openxmlformats.org/officeDocument/2006/relationships/image" Target="media/image94.jpeg" /><Relationship Id="rId193" Type="http://schemas.openxmlformats.org/officeDocument/2006/relationships/hyperlink" Target="https://alignokr.web.app/login" TargetMode="External" /><Relationship Id="rId194" Type="http://schemas.openxmlformats.org/officeDocument/2006/relationships/image" Target="media/image95.jpeg" /><Relationship Id="rId195" Type="http://schemas.openxmlformats.org/officeDocument/2006/relationships/image" Target="media/image96.jpeg" /><Relationship Id="rId196" Type="http://schemas.openxmlformats.org/officeDocument/2006/relationships/image" Target="media/image97.jpeg" /><Relationship Id="rId197" Type="http://schemas.openxmlformats.org/officeDocument/2006/relationships/image" Target="media/image98.jpeg" /><Relationship Id="rId198" Type="http://schemas.openxmlformats.org/officeDocument/2006/relationships/hyperlink" Target="https://marketplace.atlassian.com/apps/1226195/okr-for-jira-confluence-by-boja?hosting=cloud&amp;tab=privacy-and-security" TargetMode="External" /><Relationship Id="rId199" Type="http://schemas.openxmlformats.org/officeDocument/2006/relationships/hyperlink" Target="http://www.bojaokr.io/security.html" TargetMode="External" /><Relationship Id="rId2" Type="http://schemas.openxmlformats.org/officeDocument/2006/relationships/webSettings" Target="webSettings.xml" /><Relationship Id="rId20" Type="http://schemas.openxmlformats.org/officeDocument/2006/relationships/hyperlink" Target="https://bojaprod.atlassian.net/wiki/spaces/OKR/pages/2211971073/Confluence+Edition" TargetMode="External" /><Relationship Id="rId200" Type="http://schemas.openxmlformats.org/officeDocument/2006/relationships/hyperlink" Target="http://www.bojaokr.io/privacy.html" TargetMode="External" /><Relationship Id="rId201" Type="http://schemas.openxmlformats.org/officeDocument/2006/relationships/hyperlink" Target="https://bojaprod.atlassian.net/wiki/spaces/OKR/pages/3161161743/OKR+by+BOJA+Jira+Pro+Version" TargetMode="External" /><Relationship Id="rId202" Type="http://schemas.openxmlformats.org/officeDocument/2006/relationships/hyperlink" Target="https://bojaprod.atlassian.net/wiki/spaces/OKR/pages/2807562249/OKR+Progress+-+Manual+Mode" TargetMode="External" /><Relationship Id="rId203" Type="http://schemas.openxmlformats.org/officeDocument/2006/relationships/hyperlink" Target="https://bojaprod.atlassian.net/wiki/spaces/OKR/pages/2218491909/OKR+Progress+-+Automatic+Mode" TargetMode="External" /><Relationship Id="rId204" Type="http://schemas.openxmlformats.org/officeDocument/2006/relationships/hyperlink" Target="https://bojaprod.atlassian.net/wiki/spaces/OKR/pages/3161391151/Restore+OKR" TargetMode="External" /><Relationship Id="rId205" Type="http://schemas.openxmlformats.org/officeDocument/2006/relationships/hyperlink" Target="https://bojaprod.atlassian.net/wiki/spaces/OKR/pages/2202140673/Jira+Features" TargetMode="External" /><Relationship Id="rId206" Type="http://schemas.openxmlformats.org/officeDocument/2006/relationships/hyperlink" Target="https://bojaprod.atlassian.net/wiki/spaces/OKR/pages/2885287972/Notification+Manager" TargetMode="External" /><Relationship Id="rId207" Type="http://schemas.openxmlformats.org/officeDocument/2006/relationships/hyperlink" Target="https://bojaprod.atlassian.net/wiki/spaces/OKR/pages/2156626110/Workspace" TargetMode="External" /><Relationship Id="rId208" Type="http://schemas.openxmlformats.org/officeDocument/2006/relationships/hyperlink" Target="https://bojaprod.atlassian.net/wiki/spaces/OKR/pages/2807463977/Custom+Report" TargetMode="External" /><Relationship Id="rId209" Type="http://schemas.openxmlformats.org/officeDocument/2006/relationships/hyperlink" Target="https://bojaprod.atlassian.net/wiki/spaces/OKR/pages/2878439425/OKR+Custom+Fields" TargetMode="External" /><Relationship Id="rId21" Type="http://schemas.openxmlformats.org/officeDocument/2006/relationships/hyperlink" Target="https://bojaprod.atlassian.net/wiki/spaces/OKR/pages/2211971073/Confluence+Edition" TargetMode="External" /><Relationship Id="rId210" Type="http://schemas.openxmlformats.org/officeDocument/2006/relationships/hyperlink" Target="https://bojaprod.atlassian.net/wiki/spaces/OKR/pages/2455306247/Explore" TargetMode="External" /><Relationship Id="rId211" Type="http://schemas.openxmlformats.org/officeDocument/2006/relationships/header" Target="header1.xml" /><Relationship Id="rId212" Type="http://schemas.openxmlformats.org/officeDocument/2006/relationships/footer" Target="footer1.xml" /><Relationship Id="rId213" Type="http://schemas.openxmlformats.org/officeDocument/2006/relationships/theme" Target="theme/theme1.xml" /><Relationship Id="rId214" Type="http://schemas.openxmlformats.org/officeDocument/2006/relationships/numbering" Target="numbering.xml" /><Relationship Id="rId215" Type="http://schemas.openxmlformats.org/officeDocument/2006/relationships/styles" Target="styles.xml" /><Relationship Id="rId22" Type="http://schemas.openxmlformats.org/officeDocument/2006/relationships/hyperlink" Target="https://bojaprod.atlassian.net/wiki/spaces/OKR/pages/2211971073/Confluence+Edition" TargetMode="External" /><Relationship Id="rId23" Type="http://schemas.openxmlformats.org/officeDocument/2006/relationships/hyperlink" Target="https://bojaprod.atlassian.net/wiki/spaces/OKR/pages/2211971073/Confluence+Edition" TargetMode="External" /><Relationship Id="rId24" Type="http://schemas.openxmlformats.org/officeDocument/2006/relationships/image" Target="media/image8.png" /><Relationship Id="rId25" Type="http://schemas.openxmlformats.org/officeDocument/2006/relationships/image" Target="media/image9.jpeg" /><Relationship Id="rId26" Type="http://schemas.openxmlformats.org/officeDocument/2006/relationships/image" Target="media/image10.jpeg" /><Relationship Id="rId27" Type="http://schemas.openxmlformats.org/officeDocument/2006/relationships/image" Target="media/image11.jpeg" /><Relationship Id="rId28" Type="http://schemas.openxmlformats.org/officeDocument/2006/relationships/image" Target="media/image12.jpeg" /><Relationship Id="rId29" Type="http://schemas.openxmlformats.org/officeDocument/2006/relationships/hyperlink" Target="https://www.alignokr.io/" TargetMode="External" /><Relationship Id="rId3" Type="http://schemas.openxmlformats.org/officeDocument/2006/relationships/fontTable" Target="fontTable.xml" /><Relationship Id="rId30" Type="http://schemas.openxmlformats.org/officeDocument/2006/relationships/hyperlink" Target="https://bojaprod.atlassian.net/wiki/spaces/OKR/pages/2203254787/Web+-+User+Management" TargetMode="External" /><Relationship Id="rId31" Type="http://schemas.openxmlformats.org/officeDocument/2006/relationships/image" Target="media/image13.jpeg" /><Relationship Id="rId32" Type="http://schemas.openxmlformats.org/officeDocument/2006/relationships/image" Target="media/image14.jpeg" /><Relationship Id="rId33" Type="http://schemas.openxmlformats.org/officeDocument/2006/relationships/hyperlink" Target="http://alignokr.web.app/login/demo" TargetMode="External" /><Relationship Id="rId34" Type="http://schemas.openxmlformats.org/officeDocument/2006/relationships/hyperlink" Target="https://bojaprod.atlassian.net/wiki/spaces/OKR/pages/2156626110/Workspace" TargetMode="External" /><Relationship Id="rId35" Type="http://schemas.openxmlformats.org/officeDocument/2006/relationships/hyperlink" Target="https://bojaprod.atlassian.net/wiki/spaces/OKR/pages/2156626110/Workspace" TargetMode="External" /><Relationship Id="rId36" Type="http://schemas.openxmlformats.org/officeDocument/2006/relationships/image" Target="media/image15.jpeg" /><Relationship Id="rId37" Type="http://schemas.openxmlformats.org/officeDocument/2006/relationships/image" Target="media/image16.jpeg" /><Relationship Id="rId38" Type="http://schemas.openxmlformats.org/officeDocument/2006/relationships/image" Target="media/image17.jpeg" /><Relationship Id="rId39" Type="http://schemas.openxmlformats.org/officeDocument/2006/relationships/image" Target="media/image18.jpeg" /><Relationship Id="rId4" Type="http://schemas.openxmlformats.org/officeDocument/2006/relationships/hyperlink" Target="https://bojaokr.io/" TargetMode="External" /><Relationship Id="rId40" Type="http://schemas.openxmlformats.org/officeDocument/2006/relationships/hyperlink" Target="https://bojaprod.atlassian.net/wiki/spaces/OKR/pages/2218491977/User+Home" TargetMode="External" /><Relationship Id="rId41" Type="http://schemas.openxmlformats.org/officeDocument/2006/relationships/hyperlink" Target="https://bojaprod.atlassian.net/wiki/spaces/OKR/pages/2218491909/OKR+Grade+Status" TargetMode="External" /><Relationship Id="rId42" Type="http://schemas.openxmlformats.org/officeDocument/2006/relationships/hyperlink" Target="https://bojaprod.atlassian.net/wiki/spaces/OKR/pages/2156757045/OKR+Table+View" TargetMode="External" /><Relationship Id="rId43" Type="http://schemas.openxmlformats.org/officeDocument/2006/relationships/hyperlink" Target="https://bojaprod.atlassian.net/wiki/spaces/OKR/pages/2156724332/OKR+Chart+View" TargetMode="External" /><Relationship Id="rId44" Type="http://schemas.openxmlformats.org/officeDocument/2006/relationships/hyperlink" Target="https://bojaprod.atlassian.net/wiki/spaces/OKR/pages/2156626163/Align+Assign+OKRs" TargetMode="External" /><Relationship Id="rId45" Type="http://schemas.openxmlformats.org/officeDocument/2006/relationships/hyperlink" Target="https://bojaprod.atlassian.net/wiki/spaces/OKR/pages/2201812993/External+Links" TargetMode="External" /><Relationship Id="rId46" Type="http://schemas.openxmlformats.org/officeDocument/2006/relationships/hyperlink" Target="https://bojaprod.atlassian.net/wiki/spaces/OKR/pages/3161391151/Restore+OKR" TargetMode="External" /><Relationship Id="rId47" Type="http://schemas.openxmlformats.org/officeDocument/2006/relationships/hyperlink" Target="https://bojaprod.atlassian.net/wiki/spaces/OKR/pages/2202140673/Jira+Features" TargetMode="External" /><Relationship Id="rId48" Type="http://schemas.openxmlformats.org/officeDocument/2006/relationships/hyperlink" Target="https://bojaprod.atlassian.net/wiki/spaces/OKR/pages/2423619618/monday.com+Features" TargetMode="External" /><Relationship Id="rId49" Type="http://schemas.openxmlformats.org/officeDocument/2006/relationships/image" Target="media/image19.jpeg" /><Relationship Id="rId5" Type="http://schemas.openxmlformats.org/officeDocument/2006/relationships/hyperlink" Target="https://bojaprod.atlassian.net/wiki/spaces/OKR/pages/2156560435/Getting+Started" TargetMode="External" /><Relationship Id="rId50" Type="http://schemas.openxmlformats.org/officeDocument/2006/relationships/hyperlink" Target="https://bojaprod.atlassian.net/wiki/spaces/OKR/pages/2156757045/OKR+Table+View" TargetMode="External" /><Relationship Id="rId51" Type="http://schemas.openxmlformats.org/officeDocument/2006/relationships/hyperlink" Target="https://bojaprod.atlassian.net/wiki/spaces/OKR/pages/2455502862/OKR+Roadmap+View" TargetMode="External" /><Relationship Id="rId52" Type="http://schemas.openxmlformats.org/officeDocument/2006/relationships/hyperlink" Target="https://bojaprod.atlassian.net/wiki/spaces/OKR/pages/2156724332/OKR+Chart+View" TargetMode="External" /><Relationship Id="rId53" Type="http://schemas.openxmlformats.org/officeDocument/2006/relationships/hyperlink" Target="https://bojaprod.atlassian.net/wiki/spaces/OKR/pages/2156757045/OKR+Table+View" TargetMode="External" /><Relationship Id="rId54" Type="http://schemas.openxmlformats.org/officeDocument/2006/relationships/image" Target="media/image20.jpeg" /><Relationship Id="rId55" Type="http://schemas.openxmlformats.org/officeDocument/2006/relationships/image" Target="media/image21.jpeg" /><Relationship Id="rId56" Type="http://schemas.openxmlformats.org/officeDocument/2006/relationships/hyperlink" Target="https://bryntum.com/products/gantt/" TargetMode="External" /><Relationship Id="rId57" Type="http://schemas.openxmlformats.org/officeDocument/2006/relationships/image" Target="media/image22.jpeg" /><Relationship Id="rId58" Type="http://schemas.openxmlformats.org/officeDocument/2006/relationships/image" Target="media/image23.jpeg" /><Relationship Id="rId59" Type="http://schemas.openxmlformats.org/officeDocument/2006/relationships/hyperlink" Target="https://www.atlassian.com/software/jira?referer=jira.com" TargetMode="External" /><Relationship Id="rId6" Type="http://schemas.openxmlformats.org/officeDocument/2006/relationships/image" Target="media/image1.jpeg" /><Relationship Id="rId60" Type="http://schemas.openxmlformats.org/officeDocument/2006/relationships/hyperlink" Target="http://monday.com" TargetMode="External" /><Relationship Id="rId61" Type="http://schemas.openxmlformats.org/officeDocument/2006/relationships/image" Target="media/image24.jpeg" /><Relationship Id="rId62" Type="http://schemas.openxmlformats.org/officeDocument/2006/relationships/image" Target="media/image25.jpeg" /><Relationship Id="rId63" Type="http://schemas.openxmlformats.org/officeDocument/2006/relationships/hyperlink" Target="https://bojaprod.atlassian.net/wiki/spaces/OKR/pages/2255945802/Status+Manager" TargetMode="External" /><Relationship Id="rId64" Type="http://schemas.openxmlformats.org/officeDocument/2006/relationships/hyperlink" Target="https://www.atlassian.com/software/jira?referer=jira.com" TargetMode="External" /><Relationship Id="rId65" Type="http://schemas.openxmlformats.org/officeDocument/2006/relationships/hyperlink" Target="https://monday.com/" TargetMode="External" /><Relationship Id="rId66" Type="http://schemas.openxmlformats.org/officeDocument/2006/relationships/image" Target="media/image26.png" /><Relationship Id="rId67" Type="http://schemas.openxmlformats.org/officeDocument/2006/relationships/image" Target="media/image27.svg" /><Relationship Id="rId68" Type="http://schemas.openxmlformats.org/officeDocument/2006/relationships/hyperlink" Target="https://bojaprod.atlassian.net/wiki/spaces/OKR/pages/2218491909/OKR+Progress+-+Automatic+Mode" TargetMode="External" /><Relationship Id="rId69" Type="http://schemas.openxmlformats.org/officeDocument/2006/relationships/hyperlink" Target="https://bojaprod.atlassian.net/wiki/spaces/OKR/pages/2218491909/OKR+Progress+-+Automatic+Mode" TargetMode="External" /><Relationship Id="rId7" Type="http://schemas.openxmlformats.org/officeDocument/2006/relationships/image" Target="media/image2.jpeg" /><Relationship Id="rId70" Type="http://schemas.openxmlformats.org/officeDocument/2006/relationships/hyperlink" Target="https://bojaprod.atlassian.net/wiki/spaces/OKR/pages/2218491909/OKR+Progress+-+Automatic+Mode" TargetMode="External" /><Relationship Id="rId71" Type="http://schemas.openxmlformats.org/officeDocument/2006/relationships/hyperlink" Target="https://bojaprod.atlassian.net/wiki/spaces/OKR/pages/2218491909/OKR+Progress+-+Automatic+Mode" TargetMode="External" /><Relationship Id="rId72" Type="http://schemas.openxmlformats.org/officeDocument/2006/relationships/hyperlink" Target="https://bojaprod.atlassian.net/wiki/spaces/OKR/pages/2218491909/OKR+Progress+-+Automatic+Mode" TargetMode="External" /><Relationship Id="rId73" Type="http://schemas.openxmlformats.org/officeDocument/2006/relationships/image" Target="media/image28.jpeg" /><Relationship Id="rId74" Type="http://schemas.openxmlformats.org/officeDocument/2006/relationships/image" Target="media/image29.jpeg" /><Relationship Id="rId75" Type="http://schemas.openxmlformats.org/officeDocument/2006/relationships/image" Target="media/image30.jpeg" /><Relationship Id="rId76" Type="http://schemas.openxmlformats.org/officeDocument/2006/relationships/image" Target="media/image31.jpeg" /><Relationship Id="rId77" Type="http://schemas.openxmlformats.org/officeDocument/2006/relationships/image" Target="media/image32.jpeg" /><Relationship Id="rId78" Type="http://schemas.openxmlformats.org/officeDocument/2006/relationships/image" Target="media/image33.jpeg" /><Relationship Id="rId79" Type="http://schemas.openxmlformats.org/officeDocument/2006/relationships/image" Target="media/image34.png" /><Relationship Id="rId8" Type="http://schemas.openxmlformats.org/officeDocument/2006/relationships/image" Target="media/image3.jpeg" /><Relationship Id="rId80" Type="http://schemas.openxmlformats.org/officeDocument/2006/relationships/hyperlink" Target="https://bojaprod.atlassian.net/wiki/download/attachments/2218491909/OKR%20Threshold%20auto%20Status.mov?version=2&amp;modificationDate=1738741834997&amp;cacheVersion=1&amp;api=v2&amp;width=997" TargetMode="External" /><Relationship Id="rId81" Type="http://schemas.openxmlformats.org/officeDocument/2006/relationships/image" Target="media/image35.jpeg" /><Relationship Id="rId82" Type="http://schemas.openxmlformats.org/officeDocument/2006/relationships/image" Target="media/image36.jpeg" /><Relationship Id="rId83" Type="http://schemas.openxmlformats.org/officeDocument/2006/relationships/image" Target="media/image37.jpeg" /><Relationship Id="rId84" Type="http://schemas.openxmlformats.org/officeDocument/2006/relationships/image" Target="media/image38.jpeg" /><Relationship Id="rId85" Type="http://schemas.openxmlformats.org/officeDocument/2006/relationships/hyperlink" Target="https://bojaprod.atlassian.net/wiki/spaces/OKR/pages/2878275585/Custom+Field+Manager" TargetMode="External" /><Relationship Id="rId86" Type="http://schemas.openxmlformats.org/officeDocument/2006/relationships/image" Target="media/image39.jpeg" /><Relationship Id="rId87" Type="http://schemas.openxmlformats.org/officeDocument/2006/relationships/image" Target="media/image40.jpeg" /><Relationship Id="rId88" Type="http://schemas.openxmlformats.org/officeDocument/2006/relationships/hyperlink" Target="https://bojaprod.atlassian.net/wiki/spaces/OKR/pages/2156626163/Align+Assign+OKRs" TargetMode="External" /><Relationship Id="rId89" Type="http://schemas.openxmlformats.org/officeDocument/2006/relationships/hyperlink" Target="https://bojaprod.atlassian.net/wiki/spaces/OKR/pages/2156626163/Align+Assign+OKRs" TargetMode="External" /><Relationship Id="rId9" Type="http://schemas.openxmlformats.org/officeDocument/2006/relationships/image" Target="media/image4.jpeg" /><Relationship Id="rId90" Type="http://schemas.openxmlformats.org/officeDocument/2006/relationships/hyperlink" Target="https://bojaprod.atlassian.net/wiki/spaces/OKR/pages/2156626163/Align+Assign+OKRs" TargetMode="External" /><Relationship Id="rId91" Type="http://schemas.openxmlformats.org/officeDocument/2006/relationships/image" Target="media/image41.jpeg" /><Relationship Id="rId92" Type="http://schemas.openxmlformats.org/officeDocument/2006/relationships/image" Target="media/image42.jpeg" /><Relationship Id="rId93" Type="http://schemas.openxmlformats.org/officeDocument/2006/relationships/image" Target="media/image43.jpeg" /><Relationship Id="rId94" Type="http://schemas.openxmlformats.org/officeDocument/2006/relationships/image" Target="media/image44.jpeg" /><Relationship Id="rId95" Type="http://schemas.openxmlformats.org/officeDocument/2006/relationships/image" Target="media/image45.jpeg" /><Relationship Id="rId96" Type="http://schemas.openxmlformats.org/officeDocument/2006/relationships/image" Target="media/image46.jpeg" /><Relationship Id="rId97" Type="http://schemas.openxmlformats.org/officeDocument/2006/relationships/image" Target="media/image47.jpeg" /><Relationship Id="rId98" Type="http://schemas.openxmlformats.org/officeDocument/2006/relationships/image" Target="media/image48.jpeg" /><Relationship Id="rId99" Type="http://schemas.openxmlformats.org/officeDocument/2006/relationships/hyperlink" Target="https://bojaprod.atlassian.net/wiki/spaces/OKR/pages/2265481217/Yearly+Company+OKR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63</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OKR by BOJA Documentation Home</dc:title>
  <dc:creator>Johan Brodin</dc:creator>
  <cp:revision>1</cp:revision>
</cp:coreProperties>
</file>